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6F" w:rsidRPr="00D679BB" w:rsidRDefault="000A6C10" w:rsidP="006D50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26 36 23</w:t>
      </w:r>
    </w:p>
    <w:p w:rsidR="00FC1DA1" w:rsidRPr="00D679BB" w:rsidRDefault="006D506F" w:rsidP="00FC1DA1">
      <w:pPr>
        <w:spacing w:after="0"/>
        <w:jc w:val="center"/>
        <w:rPr>
          <w:rFonts w:ascii="Arial" w:hAnsi="Arial" w:cs="Arial"/>
          <w:b/>
        </w:rPr>
      </w:pPr>
      <w:r w:rsidRPr="00D679BB">
        <w:rPr>
          <w:rFonts w:ascii="Arial" w:hAnsi="Arial" w:cs="Arial"/>
          <w:b/>
        </w:rPr>
        <w:t>AUTOMATIC TRANSFER SWITCHING EQUIPMENT</w:t>
      </w:r>
      <w:r w:rsidR="00FC1DA1" w:rsidRPr="00D679BB">
        <w:rPr>
          <w:rFonts w:ascii="Arial" w:hAnsi="Arial" w:cs="Arial"/>
          <w:b/>
        </w:rPr>
        <w:t xml:space="preserve"> </w:t>
      </w:r>
    </w:p>
    <w:p w:rsidR="00FC1DA1" w:rsidRDefault="00FC1DA1" w:rsidP="00FC1DA1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3040CB" w:rsidRPr="00D679BB" w:rsidRDefault="003040CB" w:rsidP="00FC1DA1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6D506F" w:rsidRDefault="006D506F" w:rsidP="006D506F">
      <w:pPr>
        <w:pStyle w:val="NoSpacing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PART 1 – GENERAL</w:t>
      </w:r>
    </w:p>
    <w:p w:rsidR="000A6C10" w:rsidRPr="00D679BB" w:rsidRDefault="000A6C10" w:rsidP="006D506F">
      <w:pPr>
        <w:pStyle w:val="NoSpacing"/>
        <w:rPr>
          <w:rFonts w:ascii="Arial" w:hAnsi="Arial" w:cs="Arial"/>
          <w:b/>
          <w:sz w:val="20"/>
        </w:rPr>
      </w:pPr>
    </w:p>
    <w:p w:rsidR="006D506F" w:rsidRPr="00D679BB" w:rsidRDefault="006D506F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SCOPE SUMMARY</w:t>
      </w:r>
    </w:p>
    <w:p w:rsidR="006D506F" w:rsidRPr="000A6C10" w:rsidRDefault="006D506F" w:rsidP="001C6E11">
      <w:pPr>
        <w:pStyle w:val="ListParagraph"/>
        <w:numPr>
          <w:ilvl w:val="0"/>
          <w:numId w:val="2"/>
        </w:numPr>
        <w:spacing w:after="0"/>
        <w:jc w:val="both"/>
      </w:pPr>
      <w:r w:rsidRPr="000A6C10">
        <w:t>This section includes “Automatic Transfer Switching Equipment” (ATSE).</w:t>
      </w:r>
    </w:p>
    <w:p w:rsidR="003C6D80" w:rsidRDefault="003C6D80" w:rsidP="001C6E11">
      <w:pPr>
        <w:pStyle w:val="ListParagraph"/>
        <w:numPr>
          <w:ilvl w:val="0"/>
          <w:numId w:val="2"/>
        </w:numPr>
        <w:spacing w:after="0"/>
        <w:jc w:val="both"/>
      </w:pPr>
      <w:r w:rsidRPr="000A6C10">
        <w:t xml:space="preserve">All ATSE is to be </w:t>
      </w:r>
      <w:r w:rsidR="000805BD" w:rsidRPr="000A6C10">
        <w:t>designed</w:t>
      </w:r>
      <w:r w:rsidRPr="000A6C10">
        <w:t xml:space="preserve"> as one </w:t>
      </w:r>
      <w:r w:rsidR="000805BD" w:rsidRPr="000A6C10">
        <w:t>integrated product (p</w:t>
      </w:r>
      <w:r w:rsidRPr="000A6C10">
        <w:t xml:space="preserve">ower switching, </w:t>
      </w:r>
      <w:r w:rsidR="000805BD" w:rsidRPr="000A6C10">
        <w:t>m</w:t>
      </w:r>
      <w:r w:rsidRPr="000A6C10">
        <w:t xml:space="preserve">otorisation and ATS Control), shall be of the same </w:t>
      </w:r>
      <w:proofErr w:type="spellStart"/>
      <w:r w:rsidR="003F551F">
        <w:t>recognis</w:t>
      </w:r>
      <w:r w:rsidR="000805BD" w:rsidRPr="000A6C10">
        <w:t>ed</w:t>
      </w:r>
      <w:proofErr w:type="spellEnd"/>
      <w:r w:rsidR="000805BD" w:rsidRPr="000A6C10">
        <w:t xml:space="preserve"> </w:t>
      </w:r>
      <w:r w:rsidRPr="000A6C10">
        <w:t xml:space="preserve">manufacturer and shall be tested to IEC 60947-6-1 </w:t>
      </w:r>
      <w:r w:rsidR="000805BD" w:rsidRPr="000A6C10">
        <w:t xml:space="preserve">as one complete </w:t>
      </w:r>
      <w:r w:rsidR="00B31056" w:rsidRPr="000A6C10">
        <w:t>automatic transfer switch</w:t>
      </w:r>
      <w:r w:rsidR="000805BD" w:rsidRPr="000A6C10">
        <w:t>.</w:t>
      </w:r>
    </w:p>
    <w:p w:rsidR="000A6C10" w:rsidRDefault="000A6C10" w:rsidP="000A6C10">
      <w:pPr>
        <w:pStyle w:val="ListParagraph"/>
        <w:spacing w:after="0"/>
        <w:ind w:left="705"/>
        <w:jc w:val="both"/>
        <w:rPr>
          <w:rFonts w:ascii="Arial" w:hAnsi="Arial" w:cs="Arial"/>
          <w:b/>
          <w:sz w:val="20"/>
        </w:rPr>
      </w:pPr>
    </w:p>
    <w:p w:rsidR="006D506F" w:rsidRPr="00D679BB" w:rsidRDefault="006D506F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SUBMITTALS</w:t>
      </w:r>
    </w:p>
    <w:p w:rsidR="00E84F50" w:rsidRPr="000A6C10" w:rsidRDefault="00E84F50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 xml:space="preserve">Product data </w:t>
      </w:r>
      <w:r w:rsidR="00A93369" w:rsidRPr="000A6C10">
        <w:t>including</w:t>
      </w:r>
      <w:r w:rsidRPr="000A6C10">
        <w:t>:</w:t>
      </w:r>
      <w:r w:rsidR="00A93369" w:rsidRPr="000A6C10">
        <w:t xml:space="preserve"> </w:t>
      </w:r>
      <w:r w:rsidRPr="000A6C10">
        <w:t>Rated operational voltage and current</w:t>
      </w:r>
      <w:r w:rsidR="00A93369" w:rsidRPr="000A6C10">
        <w:t xml:space="preserve"> capacity, number of poles (fully rated) and characteristics according to IEC 60947-6-1 and IEC 60947-3</w:t>
      </w:r>
      <w:r w:rsidRPr="000A6C10">
        <w:t>.</w:t>
      </w:r>
    </w:p>
    <w:p w:rsidR="001648C9" w:rsidRPr="000A6C10" w:rsidRDefault="00655F02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>Metric dimensional</w:t>
      </w:r>
      <w:r w:rsidR="00E84F50" w:rsidRPr="000A6C10">
        <w:t xml:space="preserve"> </w:t>
      </w:r>
      <w:r w:rsidR="00A93369" w:rsidRPr="000A6C10">
        <w:t xml:space="preserve">drawings </w:t>
      </w:r>
      <w:r w:rsidR="001648C9" w:rsidRPr="000A6C10">
        <w:t xml:space="preserve">issued by the manufacturer </w:t>
      </w:r>
      <w:r w:rsidRPr="000A6C10">
        <w:t xml:space="preserve">for the complete ATSE </w:t>
      </w:r>
      <w:r w:rsidR="00A93369" w:rsidRPr="000A6C10">
        <w:t>including front, side and top</w:t>
      </w:r>
      <w:r w:rsidRPr="000A6C10">
        <w:t xml:space="preserve"> views together with provision for </w:t>
      </w:r>
      <w:r w:rsidR="008431A5" w:rsidRPr="000A6C10">
        <w:t xml:space="preserve">power </w:t>
      </w:r>
      <w:r w:rsidRPr="000A6C10">
        <w:t>terminal</w:t>
      </w:r>
      <w:r w:rsidR="00E84F50" w:rsidRPr="000A6C10">
        <w:t xml:space="preserve"> </w:t>
      </w:r>
      <w:r w:rsidRPr="000A6C10">
        <w:t xml:space="preserve">connections. </w:t>
      </w:r>
    </w:p>
    <w:p w:rsidR="00655F02" w:rsidRPr="000A6C10" w:rsidRDefault="001648C9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>I</w:t>
      </w:r>
      <w:r w:rsidR="00655F02" w:rsidRPr="000A6C10">
        <w:t xml:space="preserve">nstructions for </w:t>
      </w:r>
      <w:r w:rsidR="00A7166C" w:rsidRPr="000A6C10">
        <w:t>back plate</w:t>
      </w:r>
      <w:r w:rsidR="00655F02" w:rsidRPr="000A6C10">
        <w:t xml:space="preserve"> and flush mounting installation </w:t>
      </w:r>
      <w:r w:rsidR="008431A5" w:rsidRPr="000A6C10">
        <w:t xml:space="preserve">of the ATSE </w:t>
      </w:r>
      <w:r w:rsidR="00655F02" w:rsidRPr="000A6C10">
        <w:t xml:space="preserve">within an enclosure. </w:t>
      </w:r>
    </w:p>
    <w:p w:rsidR="00E84F50" w:rsidRPr="000A6C10" w:rsidRDefault="005E5B8E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>Instruction</w:t>
      </w:r>
      <w:r w:rsidR="00E84F50" w:rsidRPr="000A6C10">
        <w:t xml:space="preserve"> </w:t>
      </w:r>
      <w:r w:rsidR="008431A5" w:rsidRPr="000A6C10">
        <w:t>manual</w:t>
      </w:r>
      <w:r w:rsidR="00E84F50" w:rsidRPr="000A6C10">
        <w:t xml:space="preserve"> </w:t>
      </w:r>
      <w:r w:rsidR="008431A5" w:rsidRPr="000A6C10">
        <w:t xml:space="preserve">specific </w:t>
      </w:r>
      <w:r w:rsidRPr="000A6C10">
        <w:t xml:space="preserve">to the ATSE, </w:t>
      </w:r>
      <w:r w:rsidR="008431A5" w:rsidRPr="000A6C10">
        <w:t xml:space="preserve">published </w:t>
      </w:r>
      <w:r w:rsidRPr="000A6C10">
        <w:t xml:space="preserve">in the English language </w:t>
      </w:r>
      <w:r w:rsidR="00E84F50" w:rsidRPr="000A6C10">
        <w:t>by the manufacturer.</w:t>
      </w:r>
    </w:p>
    <w:p w:rsidR="005E5B8E" w:rsidRPr="000A6C10" w:rsidRDefault="005E5B8E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>Quick Start Instruction sheet specific to the ATSE and published by the manufacturer.</w:t>
      </w:r>
    </w:p>
    <w:p w:rsidR="003C6D80" w:rsidRPr="000A6C10" w:rsidRDefault="003C6D80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>Quality control test reports issued by the manufacturer for the ATSE.</w:t>
      </w:r>
    </w:p>
    <w:p w:rsidR="00E84F50" w:rsidRDefault="005E5B8E" w:rsidP="001C6E11">
      <w:pPr>
        <w:pStyle w:val="ListParagraph"/>
        <w:numPr>
          <w:ilvl w:val="0"/>
          <w:numId w:val="9"/>
        </w:numPr>
        <w:spacing w:after="0"/>
        <w:jc w:val="both"/>
      </w:pPr>
      <w:r w:rsidRPr="000A6C10">
        <w:t xml:space="preserve">A certificate issued </w:t>
      </w:r>
      <w:r w:rsidR="00E84F50" w:rsidRPr="000A6C10">
        <w:t>by</w:t>
      </w:r>
      <w:r w:rsidRPr="000A6C10">
        <w:t xml:space="preserve"> the</w:t>
      </w:r>
      <w:r w:rsidR="00E84F50" w:rsidRPr="000A6C10">
        <w:t xml:space="preserve"> manufacturer </w:t>
      </w:r>
      <w:r w:rsidRPr="000A6C10">
        <w:t xml:space="preserve">to certify that </w:t>
      </w:r>
      <w:r w:rsidR="003C6D80" w:rsidRPr="000A6C10">
        <w:t xml:space="preserve">the </w:t>
      </w:r>
      <w:r w:rsidRPr="000A6C10">
        <w:t xml:space="preserve">ATSE supplied is in full compliance with the </w:t>
      </w:r>
      <w:r w:rsidR="00E84F50" w:rsidRPr="000A6C10">
        <w:t xml:space="preserve">requirements </w:t>
      </w:r>
      <w:r w:rsidRPr="000A6C10">
        <w:t>included in this specification</w:t>
      </w:r>
      <w:r w:rsidR="00E84F50" w:rsidRPr="000A6C10">
        <w:t xml:space="preserve">. </w:t>
      </w:r>
    </w:p>
    <w:p w:rsidR="000A6C10" w:rsidRPr="000A6C10" w:rsidRDefault="000A6C10" w:rsidP="000A6C10">
      <w:pPr>
        <w:pStyle w:val="ListParagraph"/>
        <w:spacing w:after="0"/>
        <w:jc w:val="both"/>
      </w:pPr>
    </w:p>
    <w:p w:rsidR="0073457E" w:rsidRDefault="00B31056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>STANDARDS AND QUALITY ASSURANCE</w:t>
      </w:r>
    </w:p>
    <w:p w:rsidR="00A7166C" w:rsidRPr="00D679BB" w:rsidRDefault="00A7166C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</w:p>
    <w:p w:rsidR="00B31056" w:rsidRPr="000A6C10" w:rsidRDefault="0073457E" w:rsidP="001C6E11">
      <w:pPr>
        <w:pStyle w:val="ListParagraph"/>
        <w:numPr>
          <w:ilvl w:val="0"/>
          <w:numId w:val="10"/>
        </w:numPr>
        <w:spacing w:after="0"/>
        <w:jc w:val="both"/>
      </w:pPr>
      <w:r w:rsidRPr="000A6C10">
        <w:t xml:space="preserve">The ATSE supplied must comply with </w:t>
      </w:r>
      <w:r w:rsidR="00B31056" w:rsidRPr="000A6C10">
        <w:t xml:space="preserve">Class PC of IEC 60947-6-1: </w:t>
      </w:r>
      <w:r w:rsidRPr="000A6C10">
        <w:rPr>
          <w:i/>
        </w:rPr>
        <w:t>(</w:t>
      </w:r>
      <w:r w:rsidR="00B31056" w:rsidRPr="000A6C10">
        <w:rPr>
          <w:i/>
        </w:rPr>
        <w:t>Low-voltage switchgear and control gear - Multiple function equipment – Transfer switching equipment</w:t>
      </w:r>
      <w:r w:rsidRPr="000A6C10">
        <w:rPr>
          <w:i/>
        </w:rPr>
        <w:t>)</w:t>
      </w:r>
      <w:r w:rsidR="00B31056" w:rsidRPr="000A6C10">
        <w:t>.</w:t>
      </w:r>
    </w:p>
    <w:p w:rsidR="00B31056" w:rsidRPr="000A6C10" w:rsidRDefault="0073457E" w:rsidP="001C6E11">
      <w:pPr>
        <w:pStyle w:val="ListParagraph"/>
        <w:numPr>
          <w:ilvl w:val="0"/>
          <w:numId w:val="10"/>
        </w:numPr>
        <w:spacing w:after="0"/>
        <w:jc w:val="both"/>
      </w:pPr>
      <w:r w:rsidRPr="000A6C10">
        <w:t xml:space="preserve">Besides IEC 60947-6-1 the ATSE supplied must also comply with </w:t>
      </w:r>
      <w:r w:rsidR="00B31056" w:rsidRPr="000A6C10">
        <w:t xml:space="preserve">IEC 60947-3: </w:t>
      </w:r>
      <w:r w:rsidRPr="000A6C10">
        <w:rPr>
          <w:i/>
        </w:rPr>
        <w:t>(</w:t>
      </w:r>
      <w:r w:rsidR="00B31056" w:rsidRPr="000A6C10">
        <w:rPr>
          <w:i/>
        </w:rPr>
        <w:t xml:space="preserve">Low-voltage switchgear and control gear – Switches, </w:t>
      </w:r>
      <w:proofErr w:type="spellStart"/>
      <w:r w:rsidR="00B31056" w:rsidRPr="000A6C10">
        <w:rPr>
          <w:i/>
        </w:rPr>
        <w:t>disconnectors</w:t>
      </w:r>
      <w:proofErr w:type="spellEnd"/>
      <w:r w:rsidR="00B31056" w:rsidRPr="000A6C10">
        <w:rPr>
          <w:i/>
        </w:rPr>
        <w:t>, switch-</w:t>
      </w:r>
      <w:proofErr w:type="spellStart"/>
      <w:r w:rsidR="00B31056" w:rsidRPr="000A6C10">
        <w:rPr>
          <w:i/>
        </w:rPr>
        <w:t>disconnectors</w:t>
      </w:r>
      <w:proofErr w:type="spellEnd"/>
      <w:r w:rsidR="00B31056" w:rsidRPr="000A6C10">
        <w:rPr>
          <w:i/>
        </w:rPr>
        <w:t xml:space="preserve"> and fuse-combination units</w:t>
      </w:r>
      <w:r w:rsidRPr="000A6C10">
        <w:rPr>
          <w:i/>
        </w:rPr>
        <w:t>)</w:t>
      </w:r>
      <w:r w:rsidR="00B31056" w:rsidRPr="000A6C10">
        <w:rPr>
          <w:i/>
        </w:rPr>
        <w:t>.</w:t>
      </w:r>
    </w:p>
    <w:p w:rsidR="0073457E" w:rsidRPr="000A6C10" w:rsidRDefault="0073457E" w:rsidP="001C6E11">
      <w:pPr>
        <w:pStyle w:val="ListParagraph"/>
        <w:numPr>
          <w:ilvl w:val="0"/>
          <w:numId w:val="10"/>
        </w:numPr>
        <w:spacing w:after="0"/>
        <w:jc w:val="both"/>
      </w:pPr>
      <w:r w:rsidRPr="000A6C10">
        <w:t xml:space="preserve">The ATSE supplied is to be designed </w:t>
      </w:r>
      <w:r w:rsidR="00685FF3" w:rsidRPr="000A6C10">
        <w:t xml:space="preserve">and built </w:t>
      </w:r>
      <w:r w:rsidRPr="000A6C10">
        <w:t xml:space="preserve">as a fully integrated product </w:t>
      </w:r>
      <w:r w:rsidRPr="000A6C10">
        <w:rPr>
          <w:i/>
        </w:rPr>
        <w:t xml:space="preserve">(power switching, motorisation and ATS Control), </w:t>
      </w:r>
      <w:r w:rsidR="00B55268">
        <w:t xml:space="preserve">shall be of the same </w:t>
      </w:r>
      <w:proofErr w:type="spellStart"/>
      <w:r w:rsidR="00B55268">
        <w:t>recognis</w:t>
      </w:r>
      <w:r w:rsidRPr="000A6C10">
        <w:t>ed</w:t>
      </w:r>
      <w:proofErr w:type="spellEnd"/>
      <w:r w:rsidRPr="000A6C10">
        <w:t xml:space="preserve"> manufacturer and shall be tested to IEC 60947-6-1 as one complete </w:t>
      </w:r>
      <w:r w:rsidR="00FB177B" w:rsidRPr="000A6C10">
        <w:t>unit</w:t>
      </w:r>
      <w:r w:rsidRPr="000A6C10">
        <w:t>.</w:t>
      </w:r>
    </w:p>
    <w:p w:rsidR="0073457E" w:rsidRPr="000A6C10" w:rsidRDefault="0073457E" w:rsidP="001C6E11">
      <w:pPr>
        <w:pStyle w:val="ListParagraph"/>
        <w:numPr>
          <w:ilvl w:val="0"/>
          <w:numId w:val="10"/>
        </w:numPr>
        <w:spacing w:after="0"/>
        <w:jc w:val="both"/>
      </w:pPr>
      <w:r w:rsidRPr="000A6C10">
        <w:t>The</w:t>
      </w:r>
      <w:r w:rsidR="00200D2B" w:rsidRPr="000A6C10">
        <w:t xml:space="preserve"> ATSE</w:t>
      </w:r>
      <w:r w:rsidRPr="000A6C10">
        <w:t xml:space="preserve"> label shall include</w:t>
      </w:r>
      <w:r w:rsidR="00200D2B" w:rsidRPr="000A6C10">
        <w:t xml:space="preserve"> data markings and</w:t>
      </w:r>
      <w:r w:rsidRPr="000A6C10">
        <w:t xml:space="preserve"> </w:t>
      </w:r>
      <w:r w:rsidR="00200D2B" w:rsidRPr="000A6C10">
        <w:t>compliance to IEC 60947-6-1 and IEC 60947-3.</w:t>
      </w:r>
    </w:p>
    <w:p w:rsidR="00B31056" w:rsidRPr="000A6C10" w:rsidRDefault="00B31056" w:rsidP="001C6E11">
      <w:pPr>
        <w:pStyle w:val="ListParagraph"/>
        <w:numPr>
          <w:ilvl w:val="0"/>
          <w:numId w:val="10"/>
        </w:numPr>
        <w:spacing w:after="0"/>
        <w:jc w:val="both"/>
      </w:pPr>
      <w:r w:rsidRPr="000A6C10">
        <w:t xml:space="preserve">The manufacturer shall be certified ISO </w:t>
      </w:r>
      <w:r w:rsidR="00171CED" w:rsidRPr="000A6C10">
        <w:t>9001:</w:t>
      </w:r>
      <w:r w:rsidRPr="000A6C10">
        <w:t xml:space="preserve"> 2008 </w:t>
      </w:r>
      <w:r w:rsidR="00171CED" w:rsidRPr="000A6C10">
        <w:t>with</w:t>
      </w:r>
      <w:r w:rsidRPr="000A6C10">
        <w:t xml:space="preserve"> third party certification verifying its </w:t>
      </w:r>
      <w:r w:rsidR="00FE05DC" w:rsidRPr="000A6C10">
        <w:t>Quality Assurance i</w:t>
      </w:r>
      <w:r w:rsidRPr="000A6C10">
        <w:t>n design and production in accordance with ISO 9001.</w:t>
      </w:r>
    </w:p>
    <w:p w:rsidR="006D506F" w:rsidRPr="00D679BB" w:rsidRDefault="006D506F" w:rsidP="006D506F">
      <w:pPr>
        <w:pStyle w:val="NoSpacing"/>
        <w:rPr>
          <w:rFonts w:ascii="Arial" w:hAnsi="Arial" w:cs="Arial"/>
          <w:sz w:val="20"/>
        </w:rPr>
      </w:pPr>
    </w:p>
    <w:p w:rsidR="00D679BB" w:rsidRDefault="00D679BB" w:rsidP="00D679BB">
      <w:pPr>
        <w:spacing w:after="0"/>
        <w:jc w:val="both"/>
        <w:rPr>
          <w:rFonts w:ascii="Arial" w:hAnsi="Arial" w:cs="Arial"/>
          <w:b/>
          <w:sz w:val="20"/>
        </w:rPr>
      </w:pPr>
      <w:r w:rsidRPr="00D679BB">
        <w:rPr>
          <w:rFonts w:ascii="Arial" w:hAnsi="Arial" w:cs="Arial"/>
          <w:b/>
          <w:sz w:val="20"/>
        </w:rPr>
        <w:t xml:space="preserve">PART 2 – PRODUCTS </w:t>
      </w:r>
    </w:p>
    <w:p w:rsidR="000A6C10" w:rsidRDefault="000A6C10" w:rsidP="00D679BB">
      <w:pPr>
        <w:spacing w:after="0"/>
        <w:jc w:val="both"/>
        <w:rPr>
          <w:rFonts w:ascii="Arial" w:hAnsi="Arial" w:cs="Arial"/>
          <w:b/>
          <w:sz w:val="20"/>
        </w:rPr>
      </w:pPr>
    </w:p>
    <w:p w:rsidR="007D53C6" w:rsidRPr="007D53C6" w:rsidRDefault="007D53C6" w:rsidP="001C6E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vanish/>
          <w:sz w:val="20"/>
        </w:rPr>
      </w:pPr>
    </w:p>
    <w:p w:rsidR="00D679BB" w:rsidRPr="00D679BB" w:rsidRDefault="00D679BB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ACCEPTABLE </w:t>
      </w:r>
      <w:r w:rsidR="0000383B">
        <w:rPr>
          <w:rFonts w:ascii="Arial" w:hAnsi="Arial" w:cs="Arial"/>
          <w:b/>
          <w:sz w:val="20"/>
        </w:rPr>
        <w:t>ATSE</w:t>
      </w:r>
      <w:r>
        <w:rPr>
          <w:rFonts w:ascii="Arial" w:hAnsi="Arial" w:cs="Arial"/>
          <w:b/>
          <w:sz w:val="20"/>
        </w:rPr>
        <w:t xml:space="preserve"> and </w:t>
      </w:r>
      <w:r w:rsidRPr="00D679BB">
        <w:rPr>
          <w:rFonts w:ascii="Arial" w:hAnsi="Arial" w:cs="Arial"/>
          <w:b/>
          <w:sz w:val="20"/>
        </w:rPr>
        <w:t>MANUFACTURERS</w:t>
      </w:r>
    </w:p>
    <w:p w:rsidR="00D679BB" w:rsidRPr="000A6C10" w:rsidRDefault="00D679BB" w:rsidP="001C6E11">
      <w:pPr>
        <w:pStyle w:val="ListParagraph"/>
        <w:numPr>
          <w:ilvl w:val="0"/>
          <w:numId w:val="11"/>
        </w:numPr>
        <w:spacing w:after="0"/>
        <w:jc w:val="both"/>
      </w:pPr>
      <w:r w:rsidRPr="000A6C10">
        <w:t>The ATSE shall be in full compliance with this specification and will be one of the following :</w:t>
      </w:r>
    </w:p>
    <w:p w:rsidR="00D679BB" w:rsidRPr="000A6C10" w:rsidRDefault="00D679BB" w:rsidP="001C6E11">
      <w:pPr>
        <w:pStyle w:val="ListParagraph"/>
        <w:numPr>
          <w:ilvl w:val="1"/>
          <w:numId w:val="3"/>
        </w:numPr>
        <w:spacing w:after="0"/>
        <w:jc w:val="both"/>
      </w:pPr>
      <w:r w:rsidRPr="000A6C10">
        <w:t xml:space="preserve">SOCOMEC </w:t>
      </w:r>
      <w:r w:rsidR="000A6C10">
        <w:t>“</w:t>
      </w:r>
      <w:r w:rsidRPr="000A6C10">
        <w:t>ATyS p</w:t>
      </w:r>
      <w:r w:rsidR="007E374B">
        <w:t xml:space="preserve"> </w:t>
      </w:r>
      <w:proofErr w:type="gramStart"/>
      <w:r w:rsidR="007E374B">
        <w:t>M</w:t>
      </w:r>
      <w:r w:rsidRPr="000A6C10">
        <w:t xml:space="preserve"> ”</w:t>
      </w:r>
      <w:proofErr w:type="gramEnd"/>
      <w:r w:rsidRPr="000A6C10">
        <w:t>.</w:t>
      </w:r>
    </w:p>
    <w:p w:rsidR="00D679BB" w:rsidRDefault="00D679BB" w:rsidP="001C6E11">
      <w:pPr>
        <w:pStyle w:val="ListParagraph"/>
        <w:numPr>
          <w:ilvl w:val="1"/>
          <w:numId w:val="3"/>
        </w:numPr>
        <w:spacing w:after="0"/>
        <w:jc w:val="both"/>
      </w:pPr>
      <w:r w:rsidRPr="000A6C10">
        <w:t>…..</w:t>
      </w:r>
    </w:p>
    <w:p w:rsidR="000A6C10" w:rsidRPr="000A6C10" w:rsidRDefault="000A6C10" w:rsidP="000A6C10">
      <w:pPr>
        <w:pStyle w:val="ListParagraph"/>
        <w:spacing w:after="0"/>
        <w:ind w:left="1440"/>
        <w:jc w:val="both"/>
      </w:pPr>
    </w:p>
    <w:p w:rsidR="00D679BB" w:rsidRPr="007D53C6" w:rsidRDefault="00A056B1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GENERAL </w:t>
      </w:r>
      <w:r w:rsidR="00C82EFE">
        <w:rPr>
          <w:rFonts w:ascii="Arial" w:hAnsi="Arial" w:cs="Arial"/>
          <w:b/>
          <w:sz w:val="20"/>
        </w:rPr>
        <w:t>CONSTRUCTION</w:t>
      </w:r>
    </w:p>
    <w:p w:rsidR="00A056B1" w:rsidRDefault="00D679BB" w:rsidP="001C6E11">
      <w:pPr>
        <w:pStyle w:val="ListParagraph"/>
        <w:numPr>
          <w:ilvl w:val="0"/>
          <w:numId w:val="12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be composed of </w:t>
      </w:r>
      <w:r w:rsidR="00A056B1">
        <w:t>:</w:t>
      </w:r>
    </w:p>
    <w:p w:rsidR="005E7834" w:rsidRDefault="005E7834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An open transition </w:t>
      </w:r>
      <w:r w:rsidR="00771055">
        <w:t xml:space="preserve">break before make architecture </w:t>
      </w:r>
      <w:r>
        <w:t>(I – 0 – II)</w:t>
      </w:r>
      <w:r w:rsidR="00771055">
        <w:t>,</w:t>
      </w:r>
      <w:r>
        <w:t xml:space="preserve"> in full compliance with IEC 60947-6-1 Class PC.</w:t>
      </w:r>
    </w:p>
    <w:p w:rsidR="00A056B1" w:rsidRDefault="00A056B1" w:rsidP="001C6E11">
      <w:pPr>
        <w:pStyle w:val="ListParagraph"/>
        <w:numPr>
          <w:ilvl w:val="1"/>
          <w:numId w:val="3"/>
        </w:numPr>
        <w:spacing w:after="0"/>
        <w:jc w:val="both"/>
      </w:pPr>
      <w:r>
        <w:t>Two</w:t>
      </w:r>
      <w:r w:rsidR="00D679BB" w:rsidRPr="000807F5">
        <w:t xml:space="preserve"> </w:t>
      </w:r>
      <w:proofErr w:type="gramStart"/>
      <w:r w:rsidR="00273E8A">
        <w:t>side-by-side</w:t>
      </w:r>
      <w:proofErr w:type="gramEnd"/>
      <w:r w:rsidR="005E7834">
        <w:t xml:space="preserve">, </w:t>
      </w:r>
      <w:r>
        <w:t>fully rated</w:t>
      </w:r>
      <w:r w:rsidR="005E7834">
        <w:t>,</w:t>
      </w:r>
      <w:r>
        <w:t xml:space="preserve"> IEC 60947-3 compliant</w:t>
      </w:r>
      <w:r w:rsidR="005E7834">
        <w:t>,</w:t>
      </w:r>
      <w:r>
        <w:t xml:space="preserve"> </w:t>
      </w:r>
      <w:r w:rsidR="00D679BB" w:rsidRPr="000807F5">
        <w:t>load break switch</w:t>
      </w:r>
      <w:r w:rsidR="005E7834">
        <w:t xml:space="preserve"> disconnects</w:t>
      </w:r>
      <w:r>
        <w:t>.</w:t>
      </w:r>
    </w:p>
    <w:p w:rsidR="0047626D" w:rsidRDefault="0047626D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 maintenance free switch design that includes self-cleaning contacts on all poles. </w:t>
      </w:r>
    </w:p>
    <w:p w:rsidR="00A056B1" w:rsidRDefault="00A056B1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An inherent fully integrated </w:t>
      </w:r>
      <w:r w:rsidR="005E7834">
        <w:t>robust mechanical interlock between both switches.</w:t>
      </w:r>
    </w:p>
    <w:p w:rsidR="00A056B1" w:rsidRDefault="00A056B1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An independent </w:t>
      </w:r>
      <w:r w:rsidR="005E7834">
        <w:t xml:space="preserve">switching </w:t>
      </w:r>
      <w:r w:rsidR="00D679BB" w:rsidRPr="000807F5">
        <w:t xml:space="preserve">mechanism </w:t>
      </w:r>
      <w:r w:rsidR="005E7834">
        <w:t xml:space="preserve">free from external factors </w:t>
      </w:r>
      <w:r w:rsidR="0047626D">
        <w:t>during transfer.</w:t>
      </w:r>
      <w:r w:rsidR="005E7834">
        <w:t xml:space="preserve">  </w:t>
      </w:r>
    </w:p>
    <w:p w:rsidR="00DB58C5" w:rsidRDefault="0047626D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 </w:t>
      </w:r>
      <w:r w:rsidR="005F18D9">
        <w:t>wide band (</w:t>
      </w:r>
      <w:r w:rsidR="00771055">
        <w:t xml:space="preserve">control voltage of 50/60Hz, </w:t>
      </w:r>
      <w:r w:rsidR="005F18D9">
        <w:t>16</w:t>
      </w:r>
      <w:r w:rsidR="007E374B">
        <w:t>1</w:t>
      </w:r>
      <w:r w:rsidR="005F18D9">
        <w:t>-</w:t>
      </w:r>
      <w:r w:rsidR="007E374B">
        <w:t>299</w:t>
      </w:r>
      <w:r w:rsidR="005F18D9">
        <w:t xml:space="preserve">Vac) </w:t>
      </w:r>
      <w:r w:rsidR="007E374B">
        <w:t>electronic control</w:t>
      </w:r>
      <w:r>
        <w:t xml:space="preserve"> fit directly </w:t>
      </w:r>
      <w:r w:rsidR="005F18D9">
        <w:t>to the switching mechanism.</w:t>
      </w:r>
    </w:p>
    <w:p w:rsidR="00A056B1" w:rsidRDefault="00081398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An integrated ATS controller with dual power supply (DPS) and </w:t>
      </w:r>
      <w:r w:rsidR="00D679BB" w:rsidRPr="000807F5">
        <w:t xml:space="preserve">3 phase </w:t>
      </w:r>
      <w:r>
        <w:t>sensing on both source supplies.</w:t>
      </w:r>
    </w:p>
    <w:p w:rsidR="00B91FC2" w:rsidRDefault="00461686" w:rsidP="001C6E11">
      <w:pPr>
        <w:pStyle w:val="ListParagraph"/>
        <w:numPr>
          <w:ilvl w:val="1"/>
          <w:numId w:val="3"/>
        </w:numPr>
        <w:spacing w:after="0"/>
        <w:jc w:val="both"/>
      </w:pPr>
      <w:r>
        <w:t xml:space="preserve">Dual emergency manual operation. </w:t>
      </w:r>
    </w:p>
    <w:p w:rsidR="00A16862" w:rsidRDefault="00A16862" w:rsidP="001C6E11">
      <w:pPr>
        <w:pStyle w:val="ListParagraph"/>
        <w:numPr>
          <w:ilvl w:val="1"/>
          <w:numId w:val="3"/>
        </w:numPr>
        <w:spacing w:after="0"/>
        <w:jc w:val="both"/>
      </w:pPr>
      <w:r>
        <w:t>Padlocking in the zero position with the use of up to 3x 8mm padlocks.</w:t>
      </w:r>
    </w:p>
    <w:p w:rsidR="00A16862" w:rsidRDefault="00585D3E" w:rsidP="001C6E11">
      <w:pPr>
        <w:pStyle w:val="ListParagraph"/>
        <w:numPr>
          <w:ilvl w:val="1"/>
          <w:numId w:val="3"/>
        </w:numPr>
        <w:spacing w:after="0"/>
        <w:jc w:val="both"/>
      </w:pPr>
      <w:r>
        <w:t>Clear switch p</w:t>
      </w:r>
      <w:r w:rsidR="007E374B">
        <w:t>osition indication (I – 0 – II)</w:t>
      </w:r>
      <w:r>
        <w:t>.</w:t>
      </w:r>
    </w:p>
    <w:p w:rsidR="00461686" w:rsidRDefault="00D679BB" w:rsidP="001C6E11">
      <w:pPr>
        <w:pStyle w:val="ListParagraph"/>
        <w:numPr>
          <w:ilvl w:val="0"/>
          <w:numId w:val="12"/>
        </w:numPr>
        <w:spacing w:after="0"/>
        <w:jc w:val="both"/>
      </w:pPr>
      <w:r w:rsidRPr="00CE03D0">
        <w:t xml:space="preserve">The ATSE shall be </w:t>
      </w:r>
      <w:r w:rsidR="00461686">
        <w:t>fully integrated in one device:</w:t>
      </w:r>
    </w:p>
    <w:p w:rsidR="00D679BB" w:rsidRDefault="00F94156" w:rsidP="00461686">
      <w:pPr>
        <w:pStyle w:val="ListParagraph"/>
        <w:spacing w:after="0"/>
        <w:jc w:val="both"/>
      </w:pPr>
      <w:r>
        <w:t>Besides customer I/O, n</w:t>
      </w:r>
      <w:r w:rsidR="00D679BB" w:rsidRPr="00CE03D0">
        <w:t xml:space="preserve">o additional wiring </w:t>
      </w:r>
      <w:r>
        <w:t xml:space="preserve">between functional units </w:t>
      </w:r>
      <w:r w:rsidR="00461686">
        <w:t>other</w:t>
      </w:r>
      <w:r w:rsidR="00D679BB" w:rsidRPr="00CE03D0">
        <w:t xml:space="preserve"> than the power connection</w:t>
      </w:r>
      <w:r w:rsidR="00461686">
        <w:t>s</w:t>
      </w:r>
      <w:r w:rsidR="00D679BB" w:rsidRPr="00CE03D0">
        <w:t xml:space="preserve"> shall be </w:t>
      </w:r>
      <w:r w:rsidR="00461686">
        <w:t>necessary</w:t>
      </w:r>
      <w:r w:rsidR="00D679BB" w:rsidRPr="00CE03D0">
        <w:t xml:space="preserve"> to allow the proper functioning of the ATSE.</w:t>
      </w:r>
      <w:r w:rsidR="00204988">
        <w:t xml:space="preserve"> </w:t>
      </w:r>
    </w:p>
    <w:p w:rsidR="0066289A" w:rsidRDefault="0066289A" w:rsidP="001C6E11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The ATSE should include </w:t>
      </w:r>
      <w:r w:rsidR="007E374B">
        <w:t>a programmable “Product Available Output”</w:t>
      </w:r>
      <w:r>
        <w:t xml:space="preserve">. The </w:t>
      </w:r>
      <w:r w:rsidR="00AC5F58">
        <w:t>product</w:t>
      </w:r>
      <w:r>
        <w:t xml:space="preserve"> </w:t>
      </w:r>
      <w:r w:rsidR="00067312">
        <w:t>should</w:t>
      </w:r>
      <w:r>
        <w:t xml:space="preserve"> </w:t>
      </w:r>
      <w:proofErr w:type="spellStart"/>
      <w:r w:rsidR="00067312">
        <w:t>analyse</w:t>
      </w:r>
      <w:proofErr w:type="spellEnd"/>
      <w:r w:rsidRPr="0066289A">
        <w:t xml:space="preserve"> </w:t>
      </w:r>
      <w:r w:rsidR="00771055">
        <w:t xml:space="preserve">/ test </w:t>
      </w:r>
      <w:r w:rsidR="00067312">
        <w:t>its</w:t>
      </w:r>
      <w:r w:rsidR="00AC5F58">
        <w:t xml:space="preserve"> condition periodically </w:t>
      </w:r>
      <w:r w:rsidR="00067312" w:rsidRPr="0066289A">
        <w:t>and communicate</w:t>
      </w:r>
      <w:r w:rsidR="00067312">
        <w:t xml:space="preserve"> through dry contacts</w:t>
      </w:r>
      <w:r>
        <w:t xml:space="preserve"> to report </w:t>
      </w:r>
      <w:r w:rsidRPr="0066289A">
        <w:t xml:space="preserve">the ability of the </w:t>
      </w:r>
      <w:r>
        <w:t>transfer switching equipment</w:t>
      </w:r>
      <w:r w:rsidRPr="0066289A">
        <w:t xml:space="preserve"> to operate.</w:t>
      </w:r>
      <w:r>
        <w:t xml:space="preserve"> </w:t>
      </w:r>
    </w:p>
    <w:p w:rsidR="00204988" w:rsidRDefault="00204988" w:rsidP="00204988">
      <w:pPr>
        <w:spacing w:after="0"/>
        <w:jc w:val="both"/>
      </w:pPr>
    </w:p>
    <w:p w:rsidR="00EC703B" w:rsidRPr="00AC5F58" w:rsidRDefault="00AC5F58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RATINGS</w:t>
      </w:r>
      <w:r w:rsidR="00056465">
        <w:rPr>
          <w:rFonts w:ascii="Arial" w:hAnsi="Arial" w:cs="Arial"/>
          <w:b/>
          <w:sz w:val="20"/>
        </w:rPr>
        <w:t xml:space="preserve"> AND </w:t>
      </w:r>
      <w:r w:rsidR="00BC2A1C">
        <w:rPr>
          <w:rFonts w:ascii="Arial" w:hAnsi="Arial" w:cs="Arial"/>
          <w:b/>
          <w:sz w:val="20"/>
        </w:rPr>
        <w:t>ATSE</w:t>
      </w:r>
      <w:r w:rsidR="00056465">
        <w:rPr>
          <w:rFonts w:ascii="Arial" w:hAnsi="Arial" w:cs="Arial"/>
          <w:b/>
          <w:sz w:val="20"/>
        </w:rPr>
        <w:t xml:space="preserve"> TEST</w:t>
      </w:r>
    </w:p>
    <w:p w:rsidR="00AC5F58" w:rsidRDefault="00D97C79" w:rsidP="001C6E11">
      <w:pPr>
        <w:pStyle w:val="ListParagraph"/>
        <w:numPr>
          <w:ilvl w:val="0"/>
          <w:numId w:val="4"/>
        </w:numPr>
        <w:spacing w:after="0"/>
        <w:jc w:val="both"/>
      </w:pPr>
      <w:r>
        <w:t>Characteristics, nominal p</w:t>
      </w:r>
      <w:r w:rsidR="00AC5F58">
        <w:t>hase</w:t>
      </w:r>
      <w:r w:rsidR="00EC703B" w:rsidRPr="000807F5">
        <w:t xml:space="preserve"> voltage, </w:t>
      </w:r>
      <w:r>
        <w:t>current</w:t>
      </w:r>
      <w:r w:rsidR="00EC703B" w:rsidRPr="000807F5">
        <w:t xml:space="preserve"> rating</w:t>
      </w:r>
      <w:r w:rsidR="00AC5F58">
        <w:t>s, number of poles and</w:t>
      </w:r>
      <w:r w:rsidR="00EC703B" w:rsidRPr="000807F5">
        <w:t xml:space="preserve"> withstand rating</w:t>
      </w:r>
      <w:r w:rsidR="00AC5F58">
        <w:t>s</w:t>
      </w:r>
      <w:r w:rsidR="00EC703B" w:rsidRPr="000807F5">
        <w:t xml:space="preserve"> shall be as shown on the drawings. The</w:t>
      </w:r>
      <w:r w:rsidR="00AC5F58">
        <w:t xml:space="preserve"> ampere ratings shall be for 100%</w:t>
      </w:r>
      <w:r w:rsidR="00EC703B" w:rsidRPr="000807F5">
        <w:t xml:space="preserve"> continuous load current</w:t>
      </w:r>
      <w:r w:rsidR="00EC703B">
        <w:t xml:space="preserve"> </w:t>
      </w:r>
      <w:r w:rsidR="00AC5F58">
        <w:t>with the neutral pole fully rated</w:t>
      </w:r>
      <w:r w:rsidR="00EC703B">
        <w:t>.</w:t>
      </w:r>
    </w:p>
    <w:p w:rsidR="00056465" w:rsidRDefault="00EC703B" w:rsidP="001C6E11">
      <w:pPr>
        <w:pStyle w:val="ListParagraph"/>
        <w:numPr>
          <w:ilvl w:val="0"/>
          <w:numId w:val="4"/>
        </w:numPr>
        <w:spacing w:after="0"/>
        <w:jc w:val="both"/>
      </w:pPr>
      <w:r w:rsidRPr="000807F5">
        <w:t xml:space="preserve">Ratings </w:t>
      </w:r>
      <w:r w:rsidR="00D97C79">
        <w:t xml:space="preserve">and characteristics </w:t>
      </w:r>
      <w:r w:rsidRPr="000807F5">
        <w:t xml:space="preserve">shall be </w:t>
      </w:r>
      <w:r w:rsidR="00D97C79">
        <w:t xml:space="preserve">according to IEC 60947-6-1 and IEC 60947-3 </w:t>
      </w:r>
      <w:r w:rsidRPr="000807F5">
        <w:t>with non-welding of contacts during the performance of withstand and closing tests.</w:t>
      </w:r>
    </w:p>
    <w:p w:rsidR="00EC703B" w:rsidRPr="006A1623" w:rsidRDefault="00EC703B" w:rsidP="001C6E11">
      <w:pPr>
        <w:pStyle w:val="ListParagraph"/>
        <w:numPr>
          <w:ilvl w:val="0"/>
          <w:numId w:val="4"/>
        </w:numPr>
        <w:spacing w:after="0"/>
        <w:jc w:val="both"/>
      </w:pPr>
      <w:r w:rsidRPr="006A1623">
        <w:t xml:space="preserve">The complete ATSE shall be </w:t>
      </w:r>
      <w:r w:rsidR="00CB766B">
        <w:t xml:space="preserve">fully </w:t>
      </w:r>
      <w:r w:rsidRPr="006A1623">
        <w:t xml:space="preserve">factory </w:t>
      </w:r>
      <w:r w:rsidR="00D97C79">
        <w:t xml:space="preserve">assembled </w:t>
      </w:r>
      <w:r w:rsidR="00CB766B">
        <w:t xml:space="preserve">by the manufacturer </w:t>
      </w:r>
      <w:r w:rsidR="00D97C79">
        <w:t xml:space="preserve">and </w:t>
      </w:r>
      <w:r w:rsidRPr="006A1623">
        <w:t xml:space="preserve">tested to </w:t>
      </w:r>
      <w:r w:rsidR="00D97C79">
        <w:t xml:space="preserve">IEC 60947-6-1 so as to </w:t>
      </w:r>
      <w:r w:rsidRPr="006A1623">
        <w:t xml:space="preserve">ensure proper operation of the </w:t>
      </w:r>
      <w:r w:rsidR="00D97C79">
        <w:t>ATSE as a complete system with</w:t>
      </w:r>
      <w:r w:rsidRPr="006A1623">
        <w:t xml:space="preserve"> </w:t>
      </w:r>
      <w:r w:rsidR="00A16862">
        <w:t>a good</w:t>
      </w:r>
      <w:r w:rsidRPr="006A1623">
        <w:t xml:space="preserve"> overall </w:t>
      </w:r>
      <w:r w:rsidR="00A16862" w:rsidRPr="006A1623">
        <w:t xml:space="preserve">operation </w:t>
      </w:r>
      <w:r w:rsidR="00A16862">
        <w:t>sequence</w:t>
      </w:r>
      <w:r w:rsidRPr="006A1623">
        <w:t>. The test must also ensure that the operating transfer time, voltage, frequency and time delay settings are in</w:t>
      </w:r>
      <w:r w:rsidR="00D97C79">
        <w:t xml:space="preserve"> </w:t>
      </w:r>
      <w:r w:rsidRPr="006A1623">
        <w:t>compliance with the specification requirements.</w:t>
      </w:r>
    </w:p>
    <w:p w:rsidR="00491F76" w:rsidRDefault="00491F76" w:rsidP="006D506F">
      <w:pPr>
        <w:pStyle w:val="NoSpacing"/>
        <w:rPr>
          <w:rFonts w:ascii="Arial" w:hAnsi="Arial" w:cs="Arial"/>
          <w:sz w:val="20"/>
        </w:rPr>
      </w:pPr>
    </w:p>
    <w:p w:rsidR="00056465" w:rsidRPr="004A0A19" w:rsidRDefault="00056465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4A0A19">
        <w:rPr>
          <w:rFonts w:ascii="Arial" w:hAnsi="Arial" w:cs="Arial"/>
          <w:b/>
          <w:sz w:val="20"/>
        </w:rPr>
        <w:t>DESIGN REQUIREMENTS:</w:t>
      </w:r>
    </w:p>
    <w:p w:rsidR="00056465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have 3 stables positions: </w:t>
      </w:r>
      <w:r w:rsidR="00D14C34">
        <w:t>I – 0 - II</w:t>
      </w:r>
      <w:r w:rsidRPr="000807F5">
        <w:t>.</w:t>
      </w:r>
    </w:p>
    <w:p w:rsidR="00CF79EF" w:rsidRPr="00203598" w:rsidRDefault="00CF79EF" w:rsidP="001C6E11">
      <w:pPr>
        <w:pStyle w:val="ListParagraph"/>
        <w:numPr>
          <w:ilvl w:val="0"/>
          <w:numId w:val="13"/>
        </w:numPr>
        <w:spacing w:after="0"/>
        <w:jc w:val="both"/>
      </w:pPr>
      <w:r w:rsidRPr="00203598">
        <w:t>Besides the ATSE features as per IEC 60947-6-1, the equipment shall be a Load Break and Disconnect switch as per IEC 60947-3 with padlocking with a minimum of one padlock only.</w:t>
      </w:r>
    </w:p>
    <w:p w:rsidR="00056465" w:rsidRPr="00A6268C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A6268C">
        <w:t>The ATSE shall be of</w:t>
      </w:r>
      <w:r w:rsidR="00EC129F">
        <w:t xml:space="preserve"> the</w:t>
      </w:r>
      <w:r w:rsidRPr="00A6268C">
        <w:t xml:space="preserve"> </w:t>
      </w:r>
      <w:r w:rsidR="006912DC">
        <w:t>clearly visible</w:t>
      </w:r>
      <w:r w:rsidRPr="00A6268C">
        <w:t xml:space="preserve"> </w:t>
      </w:r>
      <w:r w:rsidR="00EC129F">
        <w:t xml:space="preserve">position indication type with markings I </w:t>
      </w:r>
      <w:r w:rsidR="00370308">
        <w:t>-</w:t>
      </w:r>
      <w:r w:rsidR="00EC129F">
        <w:t xml:space="preserve"> 0 - II</w:t>
      </w:r>
    </w:p>
    <w:p w:rsidR="007B75D9" w:rsidRPr="000A6C10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be </w:t>
      </w:r>
      <w:r w:rsidR="007B75D9">
        <w:t>electrically</w:t>
      </w:r>
      <w:r>
        <w:t xml:space="preserve"> operated</w:t>
      </w:r>
      <w:r w:rsidR="007B75D9">
        <w:t xml:space="preserve"> and fully automatic with the possibility to override the automation and operate remotely </w:t>
      </w:r>
      <w:r>
        <w:t xml:space="preserve">via </w:t>
      </w:r>
      <w:r w:rsidR="007B75D9">
        <w:t>dry contact inputs for</w:t>
      </w:r>
      <w:r>
        <w:t xml:space="preserve"> position orders</w:t>
      </w:r>
      <w:r w:rsidR="007B75D9">
        <w:t xml:space="preserve">. </w:t>
      </w:r>
    </w:p>
    <w:p w:rsidR="00056465" w:rsidRPr="00061F6E" w:rsidRDefault="007E374B" w:rsidP="001C6E11">
      <w:pPr>
        <w:pStyle w:val="ListParagraph"/>
        <w:numPr>
          <w:ilvl w:val="0"/>
          <w:numId w:val="13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t>E</w:t>
      </w:r>
      <w:r w:rsidR="007B75D9" w:rsidRPr="00061F6E">
        <w:rPr>
          <w:color w:val="000000" w:themeColor="text1"/>
        </w:rPr>
        <w:t xml:space="preserve">mergency manual operation </w:t>
      </w:r>
      <w:r w:rsidR="00BA1499" w:rsidRPr="00061F6E">
        <w:rPr>
          <w:color w:val="000000" w:themeColor="text1"/>
        </w:rPr>
        <w:t>shall</w:t>
      </w:r>
      <w:r w:rsidR="007B75D9" w:rsidRPr="00061F6E">
        <w:rPr>
          <w:color w:val="000000" w:themeColor="text1"/>
        </w:rPr>
        <w:t xml:space="preserve"> be </w:t>
      </w:r>
      <w:r w:rsidR="00BA1499" w:rsidRPr="00061F6E">
        <w:rPr>
          <w:color w:val="000000" w:themeColor="text1"/>
        </w:rPr>
        <w:t>provided</w:t>
      </w:r>
      <w:r w:rsidR="00A82F6B" w:rsidRPr="00061F6E">
        <w:rPr>
          <w:color w:val="000000" w:themeColor="text1"/>
        </w:rPr>
        <w:t xml:space="preserve"> using a</w:t>
      </w:r>
      <w:r w:rsidR="00056465" w:rsidRPr="00061F6E">
        <w:rPr>
          <w:color w:val="000000" w:themeColor="text1"/>
        </w:rPr>
        <w:t xml:space="preserve"> handle</w:t>
      </w:r>
      <w:r w:rsidR="00BA1499" w:rsidRPr="00061F6E">
        <w:rPr>
          <w:color w:val="000000" w:themeColor="text1"/>
        </w:rPr>
        <w:t>.</w:t>
      </w:r>
    </w:p>
    <w:p w:rsidR="00056465" w:rsidRPr="000A6C10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0A6C10">
        <w:lastRenderedPageBreak/>
        <w:t xml:space="preserve">The ATSE shall </w:t>
      </w:r>
      <w:r w:rsidR="007E374B">
        <w:t>be self-powered.</w:t>
      </w:r>
    </w:p>
    <w:p w:rsidR="00056465" w:rsidRPr="00A6268C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A6268C">
        <w:t xml:space="preserve">The ATSE shall have a </w:t>
      </w:r>
      <w:r w:rsidR="00B600ED">
        <w:t xml:space="preserve">distinct </w:t>
      </w:r>
      <w:r w:rsidRPr="00A6268C">
        <w:t xml:space="preserve">manual </w:t>
      </w:r>
      <w:r w:rsidR="00B600ED">
        <w:t>/</w:t>
      </w:r>
      <w:r w:rsidRPr="00A6268C">
        <w:t xml:space="preserve"> automatic mode selectable by </w:t>
      </w:r>
      <w:r w:rsidR="007E374B">
        <w:t>opening a cover</w:t>
      </w:r>
      <w:r w:rsidRPr="00A6268C">
        <w:t>.</w:t>
      </w:r>
    </w:p>
    <w:p w:rsidR="00056465" w:rsidRPr="00061F6E" w:rsidRDefault="00A82F6B" w:rsidP="00A82F6B">
      <w:pPr>
        <w:pStyle w:val="ListParagraph"/>
        <w:numPr>
          <w:ilvl w:val="0"/>
          <w:numId w:val="13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t>The neutral pole of the ATSE switches shall be fully rated and configurable for left or right connection.</w:t>
      </w:r>
    </w:p>
    <w:p w:rsidR="0038253E" w:rsidRPr="000A6C10" w:rsidRDefault="00056465" w:rsidP="001C6E11">
      <w:pPr>
        <w:pStyle w:val="ListParagraph"/>
        <w:numPr>
          <w:ilvl w:val="0"/>
          <w:numId w:val="13"/>
        </w:numPr>
        <w:spacing w:after="0"/>
        <w:jc w:val="both"/>
      </w:pPr>
      <w:r w:rsidRPr="000A6C10">
        <w:t xml:space="preserve">The ATSE shall have no power consumption while in a stable position other than </w:t>
      </w:r>
      <w:r w:rsidR="0038253E" w:rsidRPr="000A6C10">
        <w:t>that</w:t>
      </w:r>
      <w:r w:rsidRPr="000A6C10">
        <w:t xml:space="preserve"> required for the </w:t>
      </w:r>
      <w:r w:rsidR="00B600ED" w:rsidRPr="000A6C10">
        <w:t xml:space="preserve">ATS </w:t>
      </w:r>
      <w:r w:rsidRPr="000A6C10">
        <w:t>control unit.</w:t>
      </w:r>
    </w:p>
    <w:p w:rsidR="006D506F" w:rsidRPr="0033001F" w:rsidRDefault="00056465" w:rsidP="001C6E11">
      <w:pPr>
        <w:pStyle w:val="ListParagraph"/>
        <w:numPr>
          <w:ilvl w:val="0"/>
          <w:numId w:val="13"/>
        </w:numPr>
        <w:spacing w:after="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A1623">
        <w:t>The</w:t>
      </w:r>
      <w:r>
        <w:t xml:space="preserve"> 4</w:t>
      </w:r>
      <w:r w:rsidRPr="006A1623">
        <w:t xml:space="preserve"> poles shall switch simultaneously </w:t>
      </w:r>
      <w:r>
        <w:t xml:space="preserve">to avoid </w:t>
      </w:r>
      <w:r w:rsidR="0038253E">
        <w:t xml:space="preserve">potential </w:t>
      </w:r>
      <w:r>
        <w:t>floating neutral</w:t>
      </w:r>
      <w:r w:rsidR="00517D9A">
        <w:t xml:space="preserve"> issues</w:t>
      </w:r>
      <w:r>
        <w:t xml:space="preserve"> during switching</w:t>
      </w:r>
      <w:r w:rsidRPr="006A1623">
        <w:t>.</w:t>
      </w:r>
    </w:p>
    <w:p w:rsidR="00D14C34" w:rsidRDefault="00D14C34" w:rsidP="00D14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D14C34" w:rsidRPr="00D60DAA" w:rsidRDefault="00D14C34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D60DAA">
        <w:rPr>
          <w:rFonts w:ascii="Arial" w:hAnsi="Arial" w:cs="Arial"/>
          <w:b/>
          <w:sz w:val="20"/>
        </w:rPr>
        <w:t>SAFETY REQUIREMENTS &amp; FEATURES:</w:t>
      </w:r>
    </w:p>
    <w:p w:rsidR="009A1315" w:rsidRDefault="009A1315" w:rsidP="001C6E11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Under no circumstance (including equipment failure) should it be </w:t>
      </w:r>
      <w:r w:rsidR="00D14C34" w:rsidRPr="000807F5">
        <w:t xml:space="preserve">possible to </w:t>
      </w:r>
      <w:r>
        <w:t>close switch</w:t>
      </w:r>
      <w:r w:rsidR="00D14C34" w:rsidRPr="000807F5">
        <w:t xml:space="preserve"> </w:t>
      </w:r>
      <w:r w:rsidR="00D14C34">
        <w:t>I</w:t>
      </w:r>
      <w:r w:rsidR="00D14C34" w:rsidRPr="000807F5">
        <w:t xml:space="preserve"> </w:t>
      </w:r>
      <w:r>
        <w:t xml:space="preserve">and switch II simultaneously. </w:t>
      </w:r>
    </w:p>
    <w:p w:rsidR="00D14C34" w:rsidRPr="000807F5" w:rsidRDefault="009A1315" w:rsidP="001C6E11">
      <w:pPr>
        <w:pStyle w:val="ListParagraph"/>
        <w:numPr>
          <w:ilvl w:val="0"/>
          <w:numId w:val="14"/>
        </w:numPr>
        <w:spacing w:after="0"/>
        <w:jc w:val="both"/>
      </w:pPr>
      <w:r>
        <w:t>During manual operation, o</w:t>
      </w:r>
      <w:r w:rsidR="00D14C34" w:rsidRPr="000807F5">
        <w:t xml:space="preserve">pening and </w:t>
      </w:r>
      <w:r w:rsidR="00D14C34">
        <w:t>c</w:t>
      </w:r>
      <w:r w:rsidR="00D14C34" w:rsidRPr="000807F5">
        <w:t xml:space="preserve">losing of the contacts must be independent from the </w:t>
      </w:r>
      <w:r w:rsidR="00F50297">
        <w:t xml:space="preserve">emergency </w:t>
      </w:r>
      <w:r w:rsidR="00A82F6B">
        <w:t>handle operating</w:t>
      </w:r>
      <w:r w:rsidR="00D14C34">
        <w:t xml:space="preserve"> speed.</w:t>
      </w:r>
    </w:p>
    <w:p w:rsidR="00D14C34" w:rsidRPr="005E4ADD" w:rsidRDefault="00D14C34" w:rsidP="001C6E11">
      <w:pPr>
        <w:pStyle w:val="ListParagraph"/>
        <w:numPr>
          <w:ilvl w:val="0"/>
          <w:numId w:val="14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shall have a built-in p</w:t>
      </w:r>
      <w:r>
        <w:t>rovision for padlocking in the O</w:t>
      </w:r>
      <w:r w:rsidRPr="000807F5">
        <w:t xml:space="preserve"> position.</w:t>
      </w:r>
      <w:r>
        <w:t xml:space="preserve"> </w:t>
      </w:r>
      <w:r w:rsidRPr="005E4ADD">
        <w:t xml:space="preserve">One </w:t>
      </w:r>
      <w:r w:rsidR="00F50297">
        <w:t>x</w:t>
      </w:r>
      <w:r w:rsidR="009A1315">
        <w:t xml:space="preserve">4mm </w:t>
      </w:r>
      <w:r w:rsidRPr="005E4ADD">
        <w:t xml:space="preserve">padlock </w:t>
      </w:r>
      <w:r w:rsidR="00066682">
        <w:t>should</w:t>
      </w:r>
      <w:r w:rsidRPr="005E4ADD">
        <w:t xml:space="preserve"> be </w:t>
      </w:r>
      <w:r w:rsidR="009A1315">
        <w:t xml:space="preserve">sufficient </w:t>
      </w:r>
      <w:r w:rsidR="00F50297">
        <w:t xml:space="preserve">to padlock </w:t>
      </w:r>
      <w:r w:rsidR="009A1315">
        <w:t>whilst</w:t>
      </w:r>
      <w:r w:rsidR="00F50297">
        <w:t xml:space="preserve"> it should be possible to use </w:t>
      </w:r>
      <w:r w:rsidR="009A1315">
        <w:t>up to 3x</w:t>
      </w:r>
      <w:r w:rsidR="00F50297">
        <w:t xml:space="preserve"> </w:t>
      </w:r>
      <w:r w:rsidR="009A1315">
        <w:t>8mm padlocks</w:t>
      </w:r>
      <w:r>
        <w:t>.</w:t>
      </w:r>
    </w:p>
    <w:p w:rsidR="00D14C34" w:rsidRPr="000807F5" w:rsidRDefault="001341D8" w:rsidP="001C6E11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All operating modes </w:t>
      </w:r>
      <w:r w:rsidR="00D14C34" w:rsidRPr="000807F5">
        <w:t>shall be inhibited when the product is padlocked.</w:t>
      </w:r>
    </w:p>
    <w:p w:rsidR="00D14C34" w:rsidRPr="00203598" w:rsidRDefault="00F50297" w:rsidP="001C6E11">
      <w:pPr>
        <w:pStyle w:val="ListParagraph"/>
        <w:numPr>
          <w:ilvl w:val="0"/>
          <w:numId w:val="14"/>
        </w:numPr>
        <w:spacing w:after="0"/>
        <w:jc w:val="both"/>
      </w:pPr>
      <w:r w:rsidRPr="00203598">
        <w:t>P</w:t>
      </w:r>
      <w:r w:rsidR="00D14C34" w:rsidRPr="00203598">
        <w:t xml:space="preserve">adlocking shall </w:t>
      </w:r>
      <w:r w:rsidR="001341D8" w:rsidRPr="00203598">
        <w:t xml:space="preserve">only </w:t>
      </w:r>
      <w:r w:rsidR="00D14C34" w:rsidRPr="00203598">
        <w:t xml:space="preserve">be possible with the </w:t>
      </w:r>
      <w:r w:rsidR="001341D8" w:rsidRPr="00203598">
        <w:t xml:space="preserve">switch </w:t>
      </w:r>
      <w:r w:rsidR="00D14C34" w:rsidRPr="00203598">
        <w:t xml:space="preserve">in manual position. </w:t>
      </w:r>
    </w:p>
    <w:p w:rsidR="00D14C34" w:rsidRDefault="00D14C34" w:rsidP="00F00FAF">
      <w:pPr>
        <w:pStyle w:val="ListParagraph"/>
        <w:numPr>
          <w:ilvl w:val="0"/>
          <w:numId w:val="14"/>
        </w:numPr>
        <w:spacing w:after="0"/>
        <w:jc w:val="both"/>
      </w:pPr>
      <w:r w:rsidRPr="006D4E1B">
        <w:t>A</w:t>
      </w:r>
      <w:r w:rsidR="00BA61C0">
        <w:t xml:space="preserve">n </w:t>
      </w:r>
      <w:r w:rsidR="001341D8">
        <w:t>emergency</w:t>
      </w:r>
      <w:r w:rsidRPr="006D4E1B">
        <w:t xml:space="preserve"> handle shall be provided for manual operation.</w:t>
      </w:r>
    </w:p>
    <w:p w:rsidR="008105FE" w:rsidRPr="000A6C10" w:rsidRDefault="008105FE" w:rsidP="001C6E11">
      <w:pPr>
        <w:pStyle w:val="ListParagraph"/>
        <w:numPr>
          <w:ilvl w:val="0"/>
          <w:numId w:val="14"/>
        </w:numPr>
        <w:spacing w:after="0"/>
        <w:jc w:val="both"/>
      </w:pPr>
      <w:r w:rsidRPr="00203598">
        <w:t xml:space="preserve">The ATSE </w:t>
      </w:r>
      <w:r w:rsidR="00203598" w:rsidRPr="00203598">
        <w:t xml:space="preserve">should allow manual switching I-0-II </w:t>
      </w:r>
      <w:r w:rsidRPr="00203598">
        <w:t>at full load without damage to the contacts.</w:t>
      </w:r>
    </w:p>
    <w:p w:rsidR="00D14C34" w:rsidRPr="00203598" w:rsidRDefault="00D14C34" w:rsidP="00D14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D60DAA" w:rsidRPr="000807F5" w:rsidRDefault="00066682" w:rsidP="001C6E1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BASIC </w:t>
      </w:r>
      <w:r w:rsidR="00D60DAA">
        <w:rPr>
          <w:rFonts w:ascii="Arial" w:hAnsi="Arial" w:cs="Arial"/>
          <w:b/>
          <w:sz w:val="20"/>
        </w:rPr>
        <w:t>OPERATION</w:t>
      </w:r>
      <w:r w:rsidR="00D60DAA" w:rsidRPr="00D60DAA">
        <w:rPr>
          <w:rFonts w:ascii="Arial" w:hAnsi="Arial" w:cs="Arial"/>
          <w:b/>
          <w:sz w:val="20"/>
        </w:rPr>
        <w:t>:</w:t>
      </w:r>
    </w:p>
    <w:p w:rsidR="00D60DAA" w:rsidRPr="00A6268C" w:rsidRDefault="00066682" w:rsidP="001C6E11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The ATSE should have distinct Auto and </w:t>
      </w:r>
      <w:r w:rsidR="00D60DAA" w:rsidRPr="00A6268C">
        <w:t>Manual operation</w:t>
      </w:r>
      <w:r>
        <w:t>al modes</w:t>
      </w:r>
      <w:r w:rsidR="00D60DAA" w:rsidRPr="00A6268C">
        <w:t xml:space="preserve"> </w:t>
      </w:r>
      <w:r>
        <w:t>that should</w:t>
      </w:r>
      <w:r w:rsidR="00D60DAA" w:rsidRPr="00A6268C">
        <w:t xml:space="preserve"> be </w:t>
      </w:r>
      <w:r>
        <w:t>fully operational</w:t>
      </w:r>
      <w:r w:rsidR="00D60DAA" w:rsidRPr="00A6268C">
        <w:t xml:space="preserve"> unde</w:t>
      </w:r>
      <w:r w:rsidR="00D60DAA">
        <w:t>r any load condition</w:t>
      </w:r>
      <w:r w:rsidR="00F50297">
        <w:t xml:space="preserve">. </w:t>
      </w:r>
      <w:r w:rsidR="00F50297" w:rsidRPr="000A6C10">
        <w:t>(W</w:t>
      </w:r>
      <w:r w:rsidRPr="000A6C10">
        <w:t>ithin the product ratings intended scope</w:t>
      </w:r>
      <w:r w:rsidR="00F50297" w:rsidRPr="000A6C10">
        <w:t>)</w:t>
      </w:r>
      <w:r w:rsidR="00D60DAA" w:rsidRPr="000A6C10">
        <w:t>.</w:t>
      </w:r>
    </w:p>
    <w:p w:rsidR="00D60DAA" w:rsidRPr="000807F5" w:rsidRDefault="00D60DAA" w:rsidP="001C6E11">
      <w:pPr>
        <w:pStyle w:val="ListParagraph"/>
        <w:numPr>
          <w:ilvl w:val="0"/>
          <w:numId w:val="15"/>
        </w:numPr>
        <w:spacing w:after="0"/>
        <w:jc w:val="both"/>
      </w:pPr>
      <w:r w:rsidRPr="000807F5">
        <w:t>The ATS</w:t>
      </w:r>
      <w:r>
        <w:t>E</w:t>
      </w:r>
      <w:r w:rsidRPr="000807F5">
        <w:t xml:space="preserve"> </w:t>
      </w:r>
      <w:r w:rsidR="00066682">
        <w:t xml:space="preserve">power section </w:t>
      </w:r>
      <w:r w:rsidRPr="000807F5">
        <w:t xml:space="preserve">shall have a high short time </w:t>
      </w:r>
      <w:r w:rsidR="00066682" w:rsidRPr="000807F5">
        <w:t xml:space="preserve">withstand </w:t>
      </w:r>
      <w:r w:rsidRPr="000807F5">
        <w:t>current capability</w:t>
      </w:r>
      <w:r w:rsidR="00066682">
        <w:t>. (</w:t>
      </w:r>
      <w:proofErr w:type="spellStart"/>
      <w:r w:rsidR="00066682">
        <w:t>Icw</w:t>
      </w:r>
      <w:proofErr w:type="spellEnd"/>
      <w:r w:rsidR="00066682">
        <w:t xml:space="preserve"> 1s)</w:t>
      </w:r>
    </w:p>
    <w:p w:rsidR="00D60DAA" w:rsidRPr="000807F5" w:rsidRDefault="00066682" w:rsidP="001C6E11">
      <w:pPr>
        <w:pStyle w:val="ListParagraph"/>
        <w:numPr>
          <w:ilvl w:val="0"/>
          <w:numId w:val="15"/>
        </w:numPr>
        <w:spacing w:after="0"/>
        <w:jc w:val="both"/>
      </w:pPr>
      <w:r>
        <w:t>An a</w:t>
      </w:r>
      <w:r w:rsidR="00D60DAA">
        <w:t>utomatic</w:t>
      </w:r>
      <w:r w:rsidR="00D60DAA" w:rsidRPr="000807F5">
        <w:t xml:space="preserve"> retransfer function </w:t>
      </w:r>
      <w:r>
        <w:t>should be included with the facility to inhibit retransfer lo</w:t>
      </w:r>
      <w:r w:rsidR="00D60DAA" w:rsidRPr="000807F5">
        <w:t>cally or remote</w:t>
      </w:r>
      <w:r w:rsidR="00D60DAA">
        <w:t>ly</w:t>
      </w:r>
      <w:r>
        <w:t xml:space="preserve"> through dry contacts</w:t>
      </w:r>
      <w:r w:rsidR="00D60DAA" w:rsidRPr="000807F5">
        <w:t>.</w:t>
      </w:r>
    </w:p>
    <w:p w:rsidR="009C245A" w:rsidRDefault="00D60DAA" w:rsidP="001C6E11">
      <w:pPr>
        <w:pStyle w:val="ListParagraph"/>
        <w:numPr>
          <w:ilvl w:val="0"/>
          <w:numId w:val="15"/>
        </w:numPr>
        <w:spacing w:after="0"/>
        <w:jc w:val="both"/>
      </w:pPr>
      <w:r w:rsidRPr="00CE03D0">
        <w:t xml:space="preserve">The ATSE shall have the </w:t>
      </w:r>
      <w:r w:rsidR="00066682">
        <w:t>facility to inhibit the ATS controller and</w:t>
      </w:r>
      <w:r w:rsidR="009C245A">
        <w:t xml:space="preserve"> electrically</w:t>
      </w:r>
      <w:r w:rsidR="00066682">
        <w:t xml:space="preserve"> change the switch state to any position (I – 0 – II) through </w:t>
      </w:r>
      <w:r w:rsidR="00F00FAF">
        <w:t>programmable inputs</w:t>
      </w:r>
      <w:r w:rsidRPr="00CE03D0">
        <w:t>.</w:t>
      </w:r>
      <w:r w:rsidR="00A7548A">
        <w:t xml:space="preserve"> </w:t>
      </w:r>
    </w:p>
    <w:p w:rsidR="00FA4228" w:rsidRDefault="00A7548A" w:rsidP="001C6E11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Cable length for </w:t>
      </w:r>
      <w:r w:rsidR="00B446F4">
        <w:t xml:space="preserve">remote </w:t>
      </w:r>
      <w:r>
        <w:t xml:space="preserve">dry contact order inputs </w:t>
      </w:r>
      <w:r w:rsidR="00FA4228">
        <w:t xml:space="preserve">is to be </w:t>
      </w:r>
      <w:r w:rsidR="00F00FAF">
        <w:t>≤</w:t>
      </w:r>
      <w:r>
        <w:t>100m</w:t>
      </w:r>
      <w:r w:rsidR="00BA61C0">
        <w:t>.</w:t>
      </w:r>
    </w:p>
    <w:p w:rsidR="000A6C10" w:rsidRDefault="000A6C10" w:rsidP="000A6C10">
      <w:pPr>
        <w:pStyle w:val="ListParagraph"/>
        <w:spacing w:after="0"/>
        <w:ind w:left="1070"/>
        <w:jc w:val="both"/>
      </w:pPr>
    </w:p>
    <w:p w:rsidR="00B446F4" w:rsidRPr="00461B50" w:rsidRDefault="00B446F4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461B50">
        <w:rPr>
          <w:rFonts w:ascii="Arial" w:hAnsi="Arial" w:cs="Arial"/>
          <w:b/>
          <w:sz w:val="20"/>
        </w:rPr>
        <w:t>ATS CONTROLS</w:t>
      </w:r>
    </w:p>
    <w:p w:rsidR="00B446F4" w:rsidRDefault="00B446F4" w:rsidP="001C6E11">
      <w:pPr>
        <w:pStyle w:val="ListParagraph"/>
        <w:numPr>
          <w:ilvl w:val="0"/>
          <w:numId w:val="16"/>
        </w:numPr>
        <w:spacing w:after="0"/>
        <w:jc w:val="both"/>
      </w:pPr>
      <w:r>
        <w:t>The ATSE shall have a fully integrated ATS Controller.</w:t>
      </w:r>
    </w:p>
    <w:p w:rsidR="00B446F4" w:rsidRDefault="00B446F4" w:rsidP="001C6E11">
      <w:pPr>
        <w:pStyle w:val="ListParagraph"/>
        <w:numPr>
          <w:ilvl w:val="0"/>
          <w:numId w:val="16"/>
        </w:numPr>
        <w:spacing w:after="0"/>
        <w:jc w:val="both"/>
      </w:pPr>
      <w:r>
        <w:t xml:space="preserve">The controller shall include an LCD display, LED’s and a keypad with front access. </w:t>
      </w:r>
    </w:p>
    <w:p w:rsidR="00B446F4" w:rsidRPr="00BA61C0" w:rsidRDefault="00B446F4" w:rsidP="001C6E11">
      <w:pPr>
        <w:pStyle w:val="ListParagraph"/>
        <w:numPr>
          <w:ilvl w:val="0"/>
          <w:numId w:val="16"/>
        </w:numPr>
        <w:spacing w:after="0"/>
        <w:jc w:val="both"/>
        <w:rPr>
          <w:color w:val="000000" w:themeColor="text1"/>
        </w:rPr>
      </w:pPr>
      <w:r w:rsidRPr="00BA61C0">
        <w:rPr>
          <w:color w:val="000000" w:themeColor="text1"/>
        </w:rPr>
        <w:t xml:space="preserve">Electrical </w:t>
      </w:r>
      <w:r w:rsidR="000A056B" w:rsidRPr="00BA61C0">
        <w:rPr>
          <w:color w:val="000000" w:themeColor="text1"/>
        </w:rPr>
        <w:t xml:space="preserve">motorised </w:t>
      </w:r>
      <w:r w:rsidRPr="00BA61C0">
        <w:rPr>
          <w:color w:val="000000" w:themeColor="text1"/>
        </w:rPr>
        <w:t xml:space="preserve">control </w:t>
      </w:r>
      <w:r w:rsidR="000A056B" w:rsidRPr="00BA61C0">
        <w:rPr>
          <w:color w:val="000000" w:themeColor="text1"/>
        </w:rPr>
        <w:t xml:space="preserve">(position </w:t>
      </w:r>
      <w:r w:rsidRPr="00BA61C0">
        <w:rPr>
          <w:color w:val="000000" w:themeColor="text1"/>
        </w:rPr>
        <w:t xml:space="preserve">I, O, II) </w:t>
      </w:r>
      <w:r w:rsidR="000A056B" w:rsidRPr="00BA61C0">
        <w:rPr>
          <w:color w:val="000000" w:themeColor="text1"/>
        </w:rPr>
        <w:t xml:space="preserve">should be available </w:t>
      </w:r>
      <w:r w:rsidRPr="00BA61C0">
        <w:rPr>
          <w:color w:val="000000" w:themeColor="text1"/>
        </w:rPr>
        <w:t xml:space="preserve">locally </w:t>
      </w:r>
      <w:r w:rsidR="000A056B" w:rsidRPr="00BA61C0">
        <w:rPr>
          <w:color w:val="000000" w:themeColor="text1"/>
        </w:rPr>
        <w:t>through the keypad, remotely through dry contacts and optionally through communication</w:t>
      </w:r>
      <w:r w:rsidRPr="00BA61C0">
        <w:rPr>
          <w:color w:val="000000" w:themeColor="text1"/>
        </w:rPr>
        <w:t>.</w:t>
      </w:r>
    </w:p>
    <w:p w:rsidR="00B446F4" w:rsidRPr="000807F5" w:rsidRDefault="00C92D51" w:rsidP="001C6E11">
      <w:pPr>
        <w:pStyle w:val="ListParagraph"/>
        <w:numPr>
          <w:ilvl w:val="0"/>
          <w:numId w:val="16"/>
        </w:numPr>
        <w:spacing w:after="0"/>
        <w:jc w:val="both"/>
      </w:pPr>
      <w:r>
        <w:t xml:space="preserve">Main </w:t>
      </w:r>
      <w:r w:rsidR="00B446F4" w:rsidRPr="000807F5">
        <w:t>Parameters:</w:t>
      </w:r>
    </w:p>
    <w:p w:rsidR="00B446F4" w:rsidRPr="000807F5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0A056B">
        <w:t>ATS controller</w:t>
      </w:r>
      <w:r w:rsidRPr="000807F5">
        <w:t xml:space="preserve"> shall include 3 phase</w:t>
      </w:r>
      <w:r w:rsidR="000A056B">
        <w:t xml:space="preserve"> and neutral</w:t>
      </w:r>
      <w:r w:rsidRPr="000807F5">
        <w:t xml:space="preserve"> sensing for the monitoring of voltage and frequency</w:t>
      </w:r>
      <w:r>
        <w:t xml:space="preserve"> on both source</w:t>
      </w:r>
      <w:r w:rsidR="000A056B">
        <w:t xml:space="preserve"> supplies</w:t>
      </w:r>
      <w:r w:rsidRPr="000807F5">
        <w:t>.</w:t>
      </w:r>
    </w:p>
    <w:p w:rsidR="00B446F4" w:rsidRPr="000807F5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 xml:space="preserve">Voltage settings shall be field adjustable in </w:t>
      </w:r>
      <w:r w:rsidR="000A056B" w:rsidRPr="000807F5">
        <w:t xml:space="preserve">increments </w:t>
      </w:r>
      <w:r w:rsidR="000A056B">
        <w:t xml:space="preserve">of </w:t>
      </w:r>
      <w:r w:rsidRPr="000807F5">
        <w:t>1%.</w:t>
      </w:r>
    </w:p>
    <w:p w:rsidR="00B446F4" w:rsidRPr="000807F5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>Frequency settings shall be field adjustable in 0.1% increments.</w:t>
      </w:r>
    </w:p>
    <w:p w:rsidR="00B446F4" w:rsidRPr="00061F6E" w:rsidRDefault="00C92D51" w:rsidP="001C6E11">
      <w:pPr>
        <w:pStyle w:val="ListParagraph"/>
        <w:numPr>
          <w:ilvl w:val="0"/>
          <w:numId w:val="17"/>
        </w:numPr>
        <w:spacing w:after="0"/>
        <w:jc w:val="both"/>
        <w:rPr>
          <w:color w:val="000000" w:themeColor="text1"/>
        </w:rPr>
      </w:pPr>
      <w:r w:rsidRPr="00061F6E">
        <w:rPr>
          <w:color w:val="000000" w:themeColor="text1"/>
        </w:rPr>
        <w:lastRenderedPageBreak/>
        <w:t>S</w:t>
      </w:r>
      <w:r w:rsidR="00B446F4" w:rsidRPr="00061F6E">
        <w:rPr>
          <w:color w:val="000000" w:themeColor="text1"/>
        </w:rPr>
        <w:t>etting</w:t>
      </w:r>
      <w:r w:rsidRPr="00061F6E">
        <w:rPr>
          <w:color w:val="000000" w:themeColor="text1"/>
        </w:rPr>
        <w:t xml:space="preserve"> configuration</w:t>
      </w:r>
      <w:r w:rsidR="00B446F4" w:rsidRPr="00061F6E">
        <w:rPr>
          <w:color w:val="000000" w:themeColor="text1"/>
        </w:rPr>
        <w:t xml:space="preserve"> shall be adjustable </w:t>
      </w:r>
      <w:r w:rsidR="000A056B" w:rsidRPr="00061F6E">
        <w:rPr>
          <w:color w:val="000000" w:themeColor="text1"/>
        </w:rPr>
        <w:t>through software</w:t>
      </w:r>
      <w:r w:rsidR="00BA61C0" w:rsidRPr="00061F6E">
        <w:rPr>
          <w:color w:val="000000" w:themeColor="text1"/>
        </w:rPr>
        <w:t xml:space="preserve"> (on versions with COM)</w:t>
      </w:r>
      <w:r w:rsidR="000A056B" w:rsidRPr="00061F6E">
        <w:rPr>
          <w:color w:val="000000" w:themeColor="text1"/>
        </w:rPr>
        <w:t xml:space="preserve"> as well as </w:t>
      </w:r>
      <w:r w:rsidR="00B446F4" w:rsidRPr="00061F6E">
        <w:rPr>
          <w:color w:val="000000" w:themeColor="text1"/>
        </w:rPr>
        <w:t xml:space="preserve">directly from the </w:t>
      </w:r>
      <w:r w:rsidR="000A056B" w:rsidRPr="00061F6E">
        <w:rPr>
          <w:color w:val="000000" w:themeColor="text1"/>
        </w:rPr>
        <w:t xml:space="preserve">keypad on the </w:t>
      </w:r>
      <w:r w:rsidR="00B446F4" w:rsidRPr="00061F6E">
        <w:rPr>
          <w:color w:val="000000" w:themeColor="text1"/>
        </w:rPr>
        <w:t xml:space="preserve">front </w:t>
      </w:r>
      <w:r w:rsidR="000A056B" w:rsidRPr="00061F6E">
        <w:rPr>
          <w:color w:val="000000" w:themeColor="text1"/>
        </w:rPr>
        <w:t>face.</w:t>
      </w:r>
    </w:p>
    <w:p w:rsidR="008105FE" w:rsidRPr="008105FE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0A056B">
        <w:t>ATS Controller</w:t>
      </w:r>
      <w:r w:rsidRPr="000807F5">
        <w:t xml:space="preserve"> shall have phase sequence detection</w:t>
      </w:r>
      <w:r>
        <w:t xml:space="preserve"> and </w:t>
      </w:r>
      <w:r w:rsidR="000A056B">
        <w:t>allow</w:t>
      </w:r>
      <w:r>
        <w:t xml:space="preserve"> the user </w:t>
      </w:r>
      <w:r w:rsidR="000A056B">
        <w:t xml:space="preserve">to </w:t>
      </w:r>
      <w:r>
        <w:t>choose the desired sequence (ACB o</w:t>
      </w:r>
      <w:bookmarkStart w:id="0" w:name="_GoBack"/>
      <w:bookmarkEnd w:id="0"/>
      <w:r>
        <w:t xml:space="preserve">r </w:t>
      </w:r>
      <w:r w:rsidRPr="008105FE">
        <w:t>ABC).</w:t>
      </w:r>
      <w:r w:rsidR="008105FE" w:rsidRPr="008105FE">
        <w:t xml:space="preserve"> </w:t>
      </w:r>
    </w:p>
    <w:p w:rsidR="00B446F4" w:rsidRPr="00BA61C0" w:rsidRDefault="00BA61C0" w:rsidP="001C6E11">
      <w:pPr>
        <w:pStyle w:val="ListParagraph"/>
        <w:numPr>
          <w:ilvl w:val="0"/>
          <w:numId w:val="17"/>
        </w:numPr>
        <w:spacing w:after="0"/>
        <w:jc w:val="both"/>
        <w:rPr>
          <w:color w:val="000000" w:themeColor="text1"/>
        </w:rPr>
      </w:pPr>
      <w:r w:rsidRPr="00BA61C0">
        <w:rPr>
          <w:color w:val="000000" w:themeColor="text1"/>
        </w:rPr>
        <w:t>Automatic c</w:t>
      </w:r>
      <w:r w:rsidR="008105FE" w:rsidRPr="00BA61C0">
        <w:rPr>
          <w:color w:val="000000" w:themeColor="text1"/>
        </w:rPr>
        <w:t xml:space="preserve">hangeover shall be forbidden if the </w:t>
      </w:r>
      <w:r w:rsidR="00203598" w:rsidRPr="00BA61C0">
        <w:rPr>
          <w:color w:val="000000" w:themeColor="text1"/>
        </w:rPr>
        <w:t xml:space="preserve">supply phase sequences </w:t>
      </w:r>
      <w:r w:rsidR="008105FE" w:rsidRPr="00BA61C0">
        <w:rPr>
          <w:color w:val="000000" w:themeColor="text1"/>
        </w:rPr>
        <w:t>are different.</w:t>
      </w:r>
    </w:p>
    <w:p w:rsidR="00B446F4" w:rsidRPr="000807F5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C92D51">
        <w:t>ATS Controller</w:t>
      </w:r>
      <w:r w:rsidRPr="000807F5">
        <w:t xml:space="preserve"> shall have </w:t>
      </w:r>
      <w:r w:rsidR="00C92D51">
        <w:t>the possibility to select the</w:t>
      </w:r>
      <w:r w:rsidRPr="000807F5">
        <w:t xml:space="preserve"> network type.</w:t>
      </w:r>
    </w:p>
    <w:p w:rsidR="00B446F4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 w:rsidRPr="000807F5">
        <w:t xml:space="preserve">The </w:t>
      </w:r>
      <w:r w:rsidR="00C92D51">
        <w:t>ATS Controller</w:t>
      </w:r>
      <w:r w:rsidRPr="000807F5">
        <w:t xml:space="preserve"> shall allow the setting of the source priority.</w:t>
      </w:r>
    </w:p>
    <w:p w:rsidR="00B446F4" w:rsidRDefault="00B446F4" w:rsidP="001C6E11">
      <w:pPr>
        <w:pStyle w:val="ListParagraph"/>
        <w:numPr>
          <w:ilvl w:val="0"/>
          <w:numId w:val="17"/>
        </w:numPr>
        <w:spacing w:after="0"/>
        <w:jc w:val="both"/>
      </w:pPr>
      <w:r>
        <w:t xml:space="preserve">The </w:t>
      </w:r>
      <w:r w:rsidR="00C92D51">
        <w:t>ATS controller</w:t>
      </w:r>
      <w:r>
        <w:t xml:space="preserve"> shall be able to measure phase unbalance.</w:t>
      </w:r>
    </w:p>
    <w:p w:rsidR="00C92D51" w:rsidRPr="000807F5" w:rsidRDefault="00C92D51" w:rsidP="00C92D51">
      <w:pPr>
        <w:pStyle w:val="ListParagraph"/>
        <w:spacing w:after="0"/>
        <w:ind w:left="2118"/>
        <w:jc w:val="both"/>
      </w:pPr>
    </w:p>
    <w:p w:rsidR="00B446F4" w:rsidRPr="00461B50" w:rsidRDefault="00461B50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ATSE </w:t>
      </w:r>
      <w:r w:rsidR="000A6C10">
        <w:rPr>
          <w:rFonts w:ascii="Arial" w:hAnsi="Arial" w:cs="Arial"/>
          <w:b/>
          <w:sz w:val="20"/>
        </w:rPr>
        <w:t>INTERFACE</w:t>
      </w:r>
      <w:r w:rsidR="00B446F4" w:rsidRPr="00461B50">
        <w:rPr>
          <w:rFonts w:ascii="Arial" w:hAnsi="Arial" w:cs="Arial"/>
          <w:b/>
          <w:sz w:val="20"/>
        </w:rPr>
        <w:t>:</w:t>
      </w:r>
    </w:p>
    <w:p w:rsidR="00B446F4" w:rsidRPr="000807F5" w:rsidRDefault="00B446F4" w:rsidP="001C6E11">
      <w:pPr>
        <w:pStyle w:val="ListParagraph"/>
        <w:numPr>
          <w:ilvl w:val="0"/>
          <w:numId w:val="18"/>
        </w:numPr>
        <w:spacing w:after="0"/>
        <w:jc w:val="both"/>
      </w:pPr>
      <w:r w:rsidRPr="000807F5">
        <w:t xml:space="preserve">The </w:t>
      </w:r>
      <w:r w:rsidR="00C92D51">
        <w:t>ATS Controller is to be</w:t>
      </w:r>
      <w:r w:rsidRPr="000807F5">
        <w:t xml:space="preserve"> easily configurable via a</w:t>
      </w:r>
      <w:r w:rsidR="00C92D51">
        <w:t>n</w:t>
      </w:r>
      <w:r w:rsidRPr="000807F5">
        <w:t xml:space="preserve"> HMI </w:t>
      </w:r>
      <w:r w:rsidR="00C92D51">
        <w:t xml:space="preserve">keypad directly on the controller, a remote control and display unit and </w:t>
      </w:r>
      <w:r>
        <w:t xml:space="preserve">via </w:t>
      </w:r>
      <w:r w:rsidR="00D608B0">
        <w:t xml:space="preserve">dedicated ATSE </w:t>
      </w:r>
      <w:r>
        <w:t>software</w:t>
      </w:r>
      <w:r w:rsidR="00BA61C0">
        <w:t xml:space="preserve"> (on version with COM)</w:t>
      </w:r>
      <w:r w:rsidRPr="000807F5">
        <w:t>.</w:t>
      </w:r>
    </w:p>
    <w:p w:rsidR="00B446F4" w:rsidRDefault="00D608B0" w:rsidP="001C6E11">
      <w:pPr>
        <w:pStyle w:val="ListParagraph"/>
        <w:numPr>
          <w:ilvl w:val="0"/>
          <w:numId w:val="18"/>
        </w:numPr>
        <w:spacing w:after="0"/>
        <w:jc w:val="both"/>
      </w:pPr>
      <w:r>
        <w:t>Status of the ATSE</w:t>
      </w:r>
      <w:r w:rsidR="00B446F4" w:rsidRPr="000807F5">
        <w:t xml:space="preserve"> shall be clearly visible </w:t>
      </w:r>
      <w:r>
        <w:t xml:space="preserve">through LED’s </w:t>
      </w:r>
      <w:r w:rsidR="00B446F4" w:rsidRPr="000807F5">
        <w:t xml:space="preserve">on the front of the </w:t>
      </w:r>
      <w:r>
        <w:t>unit</w:t>
      </w:r>
      <w:r w:rsidR="00B446F4" w:rsidRPr="000807F5">
        <w:t>.</w:t>
      </w:r>
    </w:p>
    <w:p w:rsidR="00D608B0" w:rsidRDefault="00D608B0" w:rsidP="00D608B0">
      <w:pPr>
        <w:pStyle w:val="ListParagraph"/>
        <w:spacing w:after="0"/>
        <w:ind w:left="2118"/>
        <w:jc w:val="both"/>
      </w:pPr>
    </w:p>
    <w:p w:rsidR="00B446F4" w:rsidRPr="00461B50" w:rsidRDefault="00461B50" w:rsidP="001C6E1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ATSE </w:t>
      </w:r>
      <w:r w:rsidR="00B446F4" w:rsidRPr="00461B50">
        <w:rPr>
          <w:rFonts w:ascii="Arial" w:hAnsi="Arial" w:cs="Arial"/>
          <w:b/>
          <w:sz w:val="20"/>
        </w:rPr>
        <w:t>I</w:t>
      </w:r>
      <w:r w:rsidR="000A6C10">
        <w:rPr>
          <w:rFonts w:ascii="Arial" w:hAnsi="Arial" w:cs="Arial"/>
          <w:b/>
          <w:sz w:val="20"/>
        </w:rPr>
        <w:t>NPUTS &amp; OUTPUTS, COMMUNICATION</w:t>
      </w:r>
      <w:r w:rsidR="00B446F4" w:rsidRPr="00461B50">
        <w:rPr>
          <w:rFonts w:ascii="Arial" w:hAnsi="Arial" w:cs="Arial"/>
          <w:b/>
          <w:sz w:val="20"/>
        </w:rPr>
        <w:t>:</w:t>
      </w:r>
    </w:p>
    <w:p w:rsidR="009D02A9" w:rsidRDefault="009D02A9" w:rsidP="001C6E11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The ATSE shall include </w:t>
      </w:r>
      <w:r w:rsidR="00E363A2">
        <w:t xml:space="preserve">a </w:t>
      </w:r>
      <w:proofErr w:type="spellStart"/>
      <w:r>
        <w:t>genset</w:t>
      </w:r>
      <w:proofErr w:type="spellEnd"/>
      <w:r>
        <w:t xml:space="preserve"> start relay.</w:t>
      </w:r>
    </w:p>
    <w:p w:rsidR="009D02A9" w:rsidRDefault="009D02A9" w:rsidP="001C6E11">
      <w:pPr>
        <w:pStyle w:val="ListParagraph"/>
        <w:numPr>
          <w:ilvl w:val="0"/>
          <w:numId w:val="19"/>
        </w:numPr>
        <w:spacing w:after="0"/>
        <w:jc w:val="both"/>
      </w:pPr>
      <w:r w:rsidRPr="000807F5">
        <w:t xml:space="preserve">The </w:t>
      </w:r>
      <w:r w:rsidR="00E4203D">
        <w:t>ATSE</w:t>
      </w:r>
      <w:r w:rsidRPr="000807F5">
        <w:t xml:space="preserve"> shall be able to provide </w:t>
      </w:r>
      <w:r w:rsidR="00F00FAF">
        <w:t>three</w:t>
      </w:r>
      <w:r w:rsidR="00D30E85">
        <w:t xml:space="preserve"> programmable inputs and </w:t>
      </w:r>
      <w:r w:rsidR="00F00FAF">
        <w:t>three</w:t>
      </w:r>
      <w:r w:rsidR="00D30E85">
        <w:t xml:space="preserve"> programmable out</w:t>
      </w:r>
      <w:r w:rsidR="00F00FAF">
        <w:t>puts</w:t>
      </w:r>
      <w:r w:rsidRPr="000807F5">
        <w:t>.</w:t>
      </w:r>
    </w:p>
    <w:p w:rsidR="000A6C10" w:rsidRDefault="000A6C10" w:rsidP="000A6C10">
      <w:pPr>
        <w:spacing w:after="0"/>
        <w:jc w:val="both"/>
      </w:pPr>
    </w:p>
    <w:p w:rsidR="00CD3E2F" w:rsidRPr="00CD3E2F" w:rsidRDefault="00CD3E2F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COMMUNICATION</w:t>
      </w:r>
    </w:p>
    <w:p w:rsidR="0097560E" w:rsidRDefault="0097560E" w:rsidP="001C6E11">
      <w:pPr>
        <w:pStyle w:val="ListParagraph"/>
        <w:numPr>
          <w:ilvl w:val="0"/>
          <w:numId w:val="21"/>
        </w:numPr>
        <w:spacing w:after="0"/>
        <w:jc w:val="both"/>
      </w:pPr>
      <w:r>
        <w:t xml:space="preserve">The ATSE is to </w:t>
      </w:r>
      <w:r w:rsidR="00F00FAF">
        <w:t xml:space="preserve">propose a version including </w:t>
      </w:r>
      <w:r w:rsidR="00B446F4" w:rsidRPr="00894468">
        <w:t>R</w:t>
      </w:r>
      <w:r w:rsidRPr="00894468">
        <w:t xml:space="preserve">S 485 </w:t>
      </w:r>
      <w:r w:rsidR="00B55268">
        <w:t>MODBUS</w:t>
      </w:r>
      <w:r w:rsidR="00B155A4" w:rsidRPr="00894468">
        <w:t xml:space="preserve"> </w:t>
      </w:r>
      <w:r w:rsidR="00F00FAF">
        <w:t>Communication</w:t>
      </w:r>
      <w:r w:rsidR="00B446F4" w:rsidRPr="00894468">
        <w:t>.</w:t>
      </w:r>
    </w:p>
    <w:p w:rsidR="0097560E" w:rsidRDefault="00B446F4" w:rsidP="001C6E11">
      <w:pPr>
        <w:pStyle w:val="ListParagraph"/>
        <w:numPr>
          <w:ilvl w:val="0"/>
          <w:numId w:val="21"/>
        </w:numPr>
        <w:spacing w:after="0"/>
        <w:jc w:val="both"/>
      </w:pPr>
      <w:r>
        <w:t xml:space="preserve">It shall be possible to configure </w:t>
      </w:r>
      <w:r w:rsidR="0097560E">
        <w:t xml:space="preserve">all </w:t>
      </w:r>
      <w:r>
        <w:t xml:space="preserve">the </w:t>
      </w:r>
      <w:r w:rsidR="0097560E">
        <w:t>ATSE</w:t>
      </w:r>
      <w:r>
        <w:t xml:space="preserve"> parameters via </w:t>
      </w:r>
      <w:r w:rsidR="002A4F3E">
        <w:t>the dedicated</w:t>
      </w:r>
      <w:r w:rsidR="0097560E">
        <w:t xml:space="preserve"> simple configuration software</w:t>
      </w:r>
      <w:r w:rsidR="002A4F3E">
        <w:t xml:space="preserve"> tools</w:t>
      </w:r>
      <w:r w:rsidR="0097560E">
        <w:t xml:space="preserve">. </w:t>
      </w:r>
    </w:p>
    <w:p w:rsidR="00552581" w:rsidRDefault="00552581" w:rsidP="001C6E11">
      <w:pPr>
        <w:pStyle w:val="ListParagraph"/>
        <w:numPr>
          <w:ilvl w:val="0"/>
          <w:numId w:val="21"/>
        </w:numPr>
        <w:spacing w:after="0"/>
        <w:jc w:val="both"/>
      </w:pPr>
      <w:r>
        <w:t xml:space="preserve">The settings file should allow to be saved </w:t>
      </w:r>
      <w:r w:rsidR="00894468">
        <w:t>on any external d</w:t>
      </w:r>
      <w:r w:rsidR="00D87957">
        <w:t xml:space="preserve">ata storage media for a </w:t>
      </w:r>
      <w:r>
        <w:t xml:space="preserve">simple and quick download of multiple product </w:t>
      </w:r>
      <w:r w:rsidR="00894468">
        <w:t>configurations</w:t>
      </w:r>
      <w:r>
        <w:t>.</w:t>
      </w:r>
    </w:p>
    <w:p w:rsidR="00B446F4" w:rsidRDefault="002A4F3E" w:rsidP="001C6E11">
      <w:pPr>
        <w:pStyle w:val="ListParagraph"/>
        <w:numPr>
          <w:ilvl w:val="0"/>
          <w:numId w:val="21"/>
        </w:numPr>
        <w:spacing w:after="0"/>
        <w:jc w:val="both"/>
      </w:pPr>
      <w:r>
        <w:t>Configuration</w:t>
      </w:r>
      <w:r w:rsidR="0097560E">
        <w:t xml:space="preserve"> software </w:t>
      </w:r>
      <w:r>
        <w:t xml:space="preserve">is </w:t>
      </w:r>
      <w:r w:rsidR="0097560E">
        <w:t xml:space="preserve">to be available free on the </w:t>
      </w:r>
      <w:r>
        <w:t>manufacturer’s</w:t>
      </w:r>
      <w:r w:rsidR="0097560E">
        <w:t xml:space="preserve"> website.</w:t>
      </w:r>
    </w:p>
    <w:p w:rsidR="002A4F3E" w:rsidRDefault="002A4F3E" w:rsidP="001C6E11">
      <w:pPr>
        <w:pStyle w:val="ListParagraph"/>
        <w:numPr>
          <w:ilvl w:val="0"/>
          <w:numId w:val="21"/>
        </w:numPr>
        <w:spacing w:after="0"/>
        <w:jc w:val="both"/>
      </w:pPr>
      <w:r>
        <w:t>Configuration and control through software is to be password protected.</w:t>
      </w:r>
    </w:p>
    <w:p w:rsidR="00E6293A" w:rsidRDefault="00E6293A" w:rsidP="00E6293A">
      <w:pPr>
        <w:pStyle w:val="ListParagraph"/>
        <w:spacing w:after="0"/>
        <w:ind w:left="2118"/>
        <w:jc w:val="both"/>
      </w:pPr>
    </w:p>
    <w:p w:rsidR="00B446F4" w:rsidRPr="009F079C" w:rsidRDefault="000A6C10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TIMER SETTINGS</w:t>
      </w:r>
      <w:r w:rsidR="00B446F4" w:rsidRPr="009F079C">
        <w:rPr>
          <w:rFonts w:ascii="Arial" w:hAnsi="Arial" w:cs="Arial"/>
          <w:b/>
          <w:sz w:val="20"/>
        </w:rPr>
        <w:t>:</w:t>
      </w:r>
    </w:p>
    <w:p w:rsidR="00B446F4" w:rsidRPr="000807F5" w:rsidRDefault="00B446F4" w:rsidP="001C6E11">
      <w:pPr>
        <w:pStyle w:val="ListParagraph"/>
        <w:numPr>
          <w:ilvl w:val="0"/>
          <w:numId w:val="22"/>
        </w:numPr>
        <w:spacing w:after="0"/>
        <w:jc w:val="both"/>
      </w:pPr>
      <w:r>
        <w:t>Two</w:t>
      </w:r>
      <w:r w:rsidRPr="000807F5">
        <w:t xml:space="preserve"> adjustable timer</w:t>
      </w:r>
      <w:r>
        <w:t>s</w:t>
      </w:r>
      <w:r w:rsidRPr="000807F5">
        <w:t xml:space="preserve"> of 0 to 60 seconds shall be provided to detect </w:t>
      </w:r>
      <w:r>
        <w:t>source 1 or source 2</w:t>
      </w:r>
      <w:r w:rsidRPr="000807F5">
        <w:t xml:space="preserve"> failures, </w:t>
      </w:r>
      <w:r w:rsidR="00EA671A">
        <w:t xml:space="preserve">and </w:t>
      </w:r>
      <w:r w:rsidRPr="000807F5">
        <w:t xml:space="preserve">to override any transient outages of the normal supply. </w:t>
      </w:r>
      <w:r w:rsidRPr="00502793">
        <w:t>(Source 1 Failure Timer, 1FT</w:t>
      </w:r>
      <w:r>
        <w:t xml:space="preserve"> and </w:t>
      </w:r>
      <w:r w:rsidRPr="00502793">
        <w:t>Source 2 Failure Timer, 2FT).</w:t>
      </w:r>
    </w:p>
    <w:p w:rsidR="00041C7D" w:rsidRDefault="002C1466" w:rsidP="001C6E11">
      <w:pPr>
        <w:pStyle w:val="ListParagraph"/>
        <w:numPr>
          <w:ilvl w:val="0"/>
          <w:numId w:val="22"/>
        </w:numPr>
        <w:spacing w:after="0"/>
        <w:jc w:val="both"/>
      </w:pPr>
      <w:r>
        <w:t>A timer of 0 to 3600</w:t>
      </w:r>
      <w:r w:rsidR="00B446F4" w:rsidRPr="000807F5">
        <w:t xml:space="preserve"> seconds shall be provided </w:t>
      </w:r>
      <w:r w:rsidR="00EA671A">
        <w:t>for source 2 available</w:t>
      </w:r>
      <w:r w:rsidR="00EA671A" w:rsidRPr="000807F5">
        <w:t xml:space="preserve"> </w:t>
      </w:r>
      <w:r w:rsidR="00EA671A">
        <w:t xml:space="preserve">so as </w:t>
      </w:r>
      <w:r w:rsidR="00EA671A" w:rsidRPr="000807F5">
        <w:t xml:space="preserve">to </w:t>
      </w:r>
      <w:r w:rsidR="00EA671A">
        <w:t xml:space="preserve">ensure </w:t>
      </w:r>
      <w:r w:rsidR="00B446F4" w:rsidRPr="000807F5">
        <w:t xml:space="preserve">stability of </w:t>
      </w:r>
      <w:r w:rsidR="00EA671A">
        <w:t>the alternative</w:t>
      </w:r>
      <w:r w:rsidR="00B446F4" w:rsidRPr="000807F5">
        <w:t xml:space="preserve"> network before </w:t>
      </w:r>
      <w:r w:rsidR="00EA671A">
        <w:t>transfer.</w:t>
      </w:r>
      <w:r w:rsidR="00B446F4" w:rsidRPr="000807F5">
        <w:t xml:space="preserve"> </w:t>
      </w:r>
      <w:r w:rsidR="00B446F4" w:rsidRPr="00502793">
        <w:t>(Source 2 Available Timer, 2AT).</w:t>
      </w:r>
    </w:p>
    <w:p w:rsidR="00B446F4" w:rsidRPr="000807F5" w:rsidRDefault="00EA671A" w:rsidP="001C6E11">
      <w:pPr>
        <w:pStyle w:val="ListParagraph"/>
        <w:numPr>
          <w:ilvl w:val="0"/>
          <w:numId w:val="22"/>
        </w:numPr>
        <w:spacing w:after="0"/>
        <w:jc w:val="both"/>
      </w:pPr>
      <w:r>
        <w:t>A</w:t>
      </w:r>
      <w:r w:rsidR="00B446F4" w:rsidRPr="000807F5">
        <w:t xml:space="preserve"> possibility to stay in </w:t>
      </w:r>
      <w:r>
        <w:t xml:space="preserve">switch </w:t>
      </w:r>
      <w:r w:rsidR="00B446F4" w:rsidRPr="000807F5">
        <w:t xml:space="preserve">position </w:t>
      </w:r>
      <w:r>
        <w:t>I</w:t>
      </w:r>
      <w:r w:rsidR="00B446F4">
        <w:t xml:space="preserve"> or </w:t>
      </w:r>
      <w:r>
        <w:t>II</w:t>
      </w:r>
      <w:r w:rsidR="00B446F4" w:rsidRPr="000807F5">
        <w:t xml:space="preserve"> shall be provided </w:t>
      </w:r>
      <w:r>
        <w:t xml:space="preserve">with an adjustment of </w:t>
      </w:r>
      <w:r w:rsidR="00B446F4" w:rsidRPr="000807F5">
        <w:t xml:space="preserve">0 to </w:t>
      </w:r>
      <w:r w:rsidR="00B446F4">
        <w:t>1</w:t>
      </w:r>
      <w:r w:rsidR="00B446F4" w:rsidRPr="000807F5">
        <w:t>0 seconds</w:t>
      </w:r>
      <w:r w:rsidR="00B446F4">
        <w:t xml:space="preserve"> </w:t>
      </w:r>
      <w:r>
        <w:t>prior to</w:t>
      </w:r>
      <w:r w:rsidR="00B446F4">
        <w:t xml:space="preserve"> return to </w:t>
      </w:r>
      <w:r>
        <w:t xml:space="preserve">the </w:t>
      </w:r>
      <w:r w:rsidR="00B446F4">
        <w:t>0</w:t>
      </w:r>
      <w:r w:rsidR="00B446F4" w:rsidRPr="000807F5">
        <w:t xml:space="preserve"> </w:t>
      </w:r>
      <w:r>
        <w:t xml:space="preserve">position. </w:t>
      </w:r>
      <w:r w:rsidR="00B446F4" w:rsidRPr="000807F5">
        <w:t>(</w:t>
      </w:r>
      <w:r w:rsidR="00B446F4">
        <w:t>0 Timer</w:t>
      </w:r>
      <w:r w:rsidR="00B446F4" w:rsidRPr="000807F5">
        <w:t xml:space="preserve">, </w:t>
      </w:r>
      <w:r w:rsidR="00B446F4">
        <w:t>1OT, 2OT</w:t>
      </w:r>
      <w:r w:rsidR="00B446F4" w:rsidRPr="000807F5">
        <w:t>).</w:t>
      </w:r>
      <w:r w:rsidRPr="00EA671A">
        <w:t xml:space="preserve"> </w:t>
      </w:r>
      <w:r>
        <w:t>Only to be accessible with parameter RETURN to 0 activated.</w:t>
      </w:r>
    </w:p>
    <w:p w:rsidR="00B446F4" w:rsidRPr="000807F5" w:rsidRDefault="00B446F4" w:rsidP="001C6E11">
      <w:pPr>
        <w:pStyle w:val="ListParagraph"/>
        <w:numPr>
          <w:ilvl w:val="0"/>
          <w:numId w:val="22"/>
        </w:numPr>
        <w:spacing w:after="0"/>
        <w:jc w:val="both"/>
      </w:pPr>
      <w:r w:rsidRPr="000807F5">
        <w:t xml:space="preserve">An adjustable timer of 0 to </w:t>
      </w:r>
      <w:r w:rsidR="002C1466">
        <w:t xml:space="preserve">3600 seconds </w:t>
      </w:r>
      <w:r w:rsidRPr="000807F5">
        <w:t>shall be provided to detect pri</w:t>
      </w:r>
      <w:r w:rsidR="00041C7D">
        <w:t xml:space="preserve">ority network return to normal so as </w:t>
      </w:r>
      <w:r w:rsidRPr="000807F5">
        <w:t xml:space="preserve">to override any </w:t>
      </w:r>
      <w:r w:rsidR="00041C7D" w:rsidRPr="000807F5">
        <w:t>incorrect</w:t>
      </w:r>
      <w:r w:rsidRPr="000807F5">
        <w:t xml:space="preserve"> availability of the normal supply. (Main Return </w:t>
      </w:r>
      <w:r w:rsidRPr="00502793">
        <w:t xml:space="preserve">Timer, </w:t>
      </w:r>
      <w:r>
        <w:t>1RT,</w:t>
      </w:r>
      <w:r w:rsidRPr="00502793">
        <w:t xml:space="preserve"> 2RT</w:t>
      </w:r>
      <w:r w:rsidRPr="000807F5">
        <w:t>).</w:t>
      </w:r>
    </w:p>
    <w:p w:rsidR="00B446F4" w:rsidRDefault="00B446F4" w:rsidP="001C6E11">
      <w:pPr>
        <w:pStyle w:val="ListParagraph"/>
        <w:numPr>
          <w:ilvl w:val="0"/>
          <w:numId w:val="22"/>
        </w:numPr>
        <w:spacing w:after="0"/>
        <w:jc w:val="both"/>
      </w:pPr>
      <w:r>
        <w:t xml:space="preserve">An adjustable timer of 0 to </w:t>
      </w:r>
      <w:r w:rsidR="002C1466">
        <w:t>600 seconds</w:t>
      </w:r>
      <w:r w:rsidRPr="000807F5">
        <w:t xml:space="preserve"> shall be provided to allow the generator </w:t>
      </w:r>
      <w:r w:rsidR="00041C7D">
        <w:t>to cool</w:t>
      </w:r>
      <w:r w:rsidRPr="000807F5">
        <w:t xml:space="preserve"> down after </w:t>
      </w:r>
      <w:r w:rsidR="00041C7D">
        <w:t xml:space="preserve">the </w:t>
      </w:r>
      <w:r w:rsidRPr="000807F5">
        <w:t xml:space="preserve">load retransfer from </w:t>
      </w:r>
      <w:r w:rsidR="00041C7D">
        <w:t>alternative back to the normal supply.</w:t>
      </w:r>
      <w:r w:rsidRPr="000807F5">
        <w:t xml:space="preserve"> (Cool </w:t>
      </w:r>
      <w:proofErr w:type="gramStart"/>
      <w:r w:rsidRPr="000807F5">
        <w:t>Down</w:t>
      </w:r>
      <w:proofErr w:type="gramEnd"/>
      <w:r w:rsidRPr="000807F5">
        <w:t xml:space="preserve"> </w:t>
      </w:r>
      <w:r w:rsidRPr="00502793">
        <w:t>Timer, 2CT</w:t>
      </w:r>
      <w:r w:rsidR="00041C7D">
        <w:t xml:space="preserve"> accessible in Mains – Gen applications</w:t>
      </w:r>
      <w:r>
        <w:t>).</w:t>
      </w:r>
    </w:p>
    <w:p w:rsidR="000A6C10" w:rsidRDefault="000A6C10" w:rsidP="000A6C10">
      <w:pPr>
        <w:pStyle w:val="ListParagraph"/>
        <w:spacing w:after="0"/>
        <w:ind w:left="1070"/>
        <w:jc w:val="both"/>
      </w:pPr>
    </w:p>
    <w:p w:rsidR="002C1466" w:rsidRDefault="002C1466" w:rsidP="002C1466">
      <w:pPr>
        <w:pStyle w:val="ListParagraph"/>
        <w:spacing w:after="0"/>
        <w:ind w:left="705"/>
        <w:jc w:val="both"/>
        <w:rPr>
          <w:rFonts w:ascii="Arial" w:hAnsi="Arial" w:cs="Arial"/>
          <w:b/>
          <w:sz w:val="20"/>
        </w:rPr>
      </w:pPr>
    </w:p>
    <w:p w:rsidR="00F708B7" w:rsidRPr="00F708B7" w:rsidRDefault="00F708B7" w:rsidP="001C6E1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 w:rsidRPr="00F708B7">
        <w:rPr>
          <w:rFonts w:ascii="Arial" w:hAnsi="Arial" w:cs="Arial"/>
          <w:b/>
          <w:sz w:val="20"/>
        </w:rPr>
        <w:t>ON LOAD / OFF LOAD TESTS</w:t>
      </w:r>
    </w:p>
    <w:p w:rsidR="00EC418E" w:rsidRPr="00EC418E" w:rsidRDefault="00EC418E" w:rsidP="001C6E11">
      <w:pPr>
        <w:pStyle w:val="ListParagraph"/>
        <w:numPr>
          <w:ilvl w:val="0"/>
          <w:numId w:val="24"/>
        </w:numPr>
        <w:spacing w:after="0"/>
        <w:jc w:val="both"/>
      </w:pPr>
      <w:r w:rsidRPr="00EC418E">
        <w:t xml:space="preserve">The </w:t>
      </w:r>
      <w:r>
        <w:t>ATSE should include</w:t>
      </w:r>
      <w:r w:rsidRPr="00EC418E">
        <w:t xml:space="preserve"> </w:t>
      </w:r>
      <w:r w:rsidR="00906F71">
        <w:t>for On-Load as well as Off-Load</w:t>
      </w:r>
      <w:r w:rsidRPr="00EC418E">
        <w:t xml:space="preserve"> tests associated with Mains – Gen applications. (The test will as a minimum start the </w:t>
      </w:r>
      <w:proofErr w:type="spellStart"/>
      <w:r w:rsidRPr="00EC418E">
        <w:t>Genset</w:t>
      </w:r>
      <w:proofErr w:type="spellEnd"/>
      <w:r w:rsidRPr="00EC418E">
        <w:t xml:space="preserve"> for a determined period of time). </w:t>
      </w:r>
      <w:r>
        <w:t xml:space="preserve">These </w:t>
      </w:r>
      <w:r w:rsidRPr="00EC418E">
        <w:t xml:space="preserve">tests </w:t>
      </w:r>
      <w:r>
        <w:t>should be operable manually through the keypad, through remote inputs</w:t>
      </w:r>
      <w:r w:rsidR="002C1466">
        <w:t xml:space="preserve"> and</w:t>
      </w:r>
      <w:r>
        <w:t xml:space="preserve"> through MODBUS communication</w:t>
      </w:r>
      <w:r w:rsidR="00906F71">
        <w:t xml:space="preserve"> (on versions with COM)</w:t>
      </w:r>
      <w:r>
        <w:t xml:space="preserve">. </w:t>
      </w:r>
    </w:p>
    <w:p w:rsidR="00B446F4" w:rsidRDefault="00B446F4" w:rsidP="00B446F4">
      <w:pPr>
        <w:pStyle w:val="ListParagraph"/>
        <w:spacing w:after="0"/>
        <w:ind w:left="1070"/>
        <w:jc w:val="both"/>
      </w:pPr>
    </w:p>
    <w:p w:rsidR="00F708B7" w:rsidRPr="00F708B7" w:rsidRDefault="00F708B7" w:rsidP="001C6E11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F708B7">
        <w:rPr>
          <w:rFonts w:ascii="Arial" w:hAnsi="Arial" w:cs="Arial"/>
          <w:b/>
          <w:sz w:val="20"/>
        </w:rPr>
        <w:t>MAINTENANCE</w:t>
      </w:r>
      <w:r w:rsidR="00257240">
        <w:rPr>
          <w:rFonts w:ascii="Arial" w:hAnsi="Arial" w:cs="Arial"/>
          <w:b/>
          <w:sz w:val="20"/>
        </w:rPr>
        <w:t xml:space="preserve"> </w:t>
      </w:r>
    </w:p>
    <w:p w:rsidR="00F708B7" w:rsidRPr="00193B2A" w:rsidRDefault="00257240" w:rsidP="001C6E11">
      <w:pPr>
        <w:pStyle w:val="ListParagraph"/>
        <w:numPr>
          <w:ilvl w:val="0"/>
          <w:numId w:val="25"/>
        </w:numPr>
        <w:spacing w:after="0"/>
        <w:jc w:val="both"/>
      </w:pPr>
      <w:r w:rsidRPr="000A6C10">
        <w:t xml:space="preserve">Once installed, the ATSE shall be “Maintenance Free” however it would be recommended to switch through at least one complete cycle once a year. </w:t>
      </w:r>
    </w:p>
    <w:p w:rsidR="00894468" w:rsidRDefault="00894468" w:rsidP="00680194">
      <w:pPr>
        <w:spacing w:after="0"/>
        <w:jc w:val="both"/>
      </w:pPr>
    </w:p>
    <w:p w:rsidR="00072380" w:rsidRPr="000A6C10" w:rsidRDefault="00072380" w:rsidP="00072380">
      <w:pPr>
        <w:spacing w:after="0"/>
        <w:jc w:val="both"/>
        <w:rPr>
          <w:rFonts w:ascii="Arial" w:hAnsi="Arial" w:cs="Arial"/>
          <w:b/>
          <w:sz w:val="20"/>
        </w:rPr>
      </w:pPr>
      <w:r w:rsidRPr="000A6C10">
        <w:rPr>
          <w:rFonts w:ascii="Arial" w:hAnsi="Arial" w:cs="Arial"/>
          <w:b/>
          <w:sz w:val="20"/>
        </w:rPr>
        <w:t>PART 3 – EXECUTION</w:t>
      </w:r>
    </w:p>
    <w:p w:rsidR="000A2F0A" w:rsidRDefault="000A2F0A" w:rsidP="00072380">
      <w:pPr>
        <w:spacing w:after="0"/>
        <w:jc w:val="both"/>
        <w:rPr>
          <w:b/>
        </w:rPr>
      </w:pPr>
    </w:p>
    <w:p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  <w:t>INSTALLATION</w:t>
      </w:r>
    </w:p>
    <w:p w:rsidR="00072380" w:rsidRPr="006B30EC" w:rsidRDefault="00072380" w:rsidP="001C6E11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>Preparation shall be in accordance with the reviewed product data, final shop drawings and the manufacturer’s recommendations.</w:t>
      </w:r>
    </w:p>
    <w:p w:rsidR="00072380" w:rsidRPr="00896AA0" w:rsidRDefault="00072380" w:rsidP="001C6E11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 w:rsidRPr="006B30EC">
        <w:t>Install</w:t>
      </w:r>
      <w:r>
        <w:t xml:space="preserve">ation shall be </w:t>
      </w:r>
      <w:r w:rsidRPr="006B30EC">
        <w:t>in accordance with manufacturer’s instructions</w:t>
      </w:r>
      <w:r>
        <w:t xml:space="preserve"> and recommendations.</w:t>
      </w:r>
    </w:p>
    <w:p w:rsidR="00072380" w:rsidRPr="00072380" w:rsidRDefault="00072380" w:rsidP="001C6E11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 w:rsidRPr="00620A20">
        <w:t>Identify components according to Division 26 section “Identification for Electrical Systems”.</w:t>
      </w:r>
    </w:p>
    <w:p w:rsidR="00072380" w:rsidRPr="00077935" w:rsidRDefault="00072380" w:rsidP="00072380">
      <w:pPr>
        <w:pStyle w:val="ListParagraph"/>
        <w:spacing w:after="0"/>
        <w:jc w:val="both"/>
        <w:rPr>
          <w:b/>
        </w:rPr>
      </w:pPr>
    </w:p>
    <w:p w:rsidR="00072380" w:rsidRPr="00620A20" w:rsidRDefault="00072380" w:rsidP="00072380">
      <w:pPr>
        <w:spacing w:after="0"/>
        <w:jc w:val="both"/>
        <w:rPr>
          <w:b/>
        </w:rPr>
      </w:pPr>
      <w:r w:rsidRPr="00620A20">
        <w:rPr>
          <w:b/>
        </w:rPr>
        <w:t>3.02</w:t>
      </w:r>
      <w:r w:rsidRPr="00620A20">
        <w:rPr>
          <w:b/>
        </w:rPr>
        <w:tab/>
        <w:t>CONNECTION</w:t>
      </w:r>
    </w:p>
    <w:p w:rsidR="00072380" w:rsidRDefault="00072380" w:rsidP="001C6E11">
      <w:pPr>
        <w:pStyle w:val="ListParagraph"/>
        <w:numPr>
          <w:ilvl w:val="0"/>
          <w:numId w:val="8"/>
        </w:numPr>
        <w:spacing w:after="0"/>
        <w:jc w:val="both"/>
      </w:pPr>
      <w:r>
        <w:t>Wiring for the ATSE equipment shall be in accordance with manufacturer’s instructions.</w:t>
      </w:r>
    </w:p>
    <w:p w:rsidR="00072380" w:rsidRDefault="00072380" w:rsidP="001C6E11">
      <w:pPr>
        <w:pStyle w:val="ListParagraph"/>
        <w:numPr>
          <w:ilvl w:val="0"/>
          <w:numId w:val="8"/>
        </w:numPr>
        <w:spacing w:after="0"/>
        <w:jc w:val="both"/>
      </w:pPr>
      <w:r w:rsidRPr="00896AA0">
        <w:t>Connect</w:t>
      </w:r>
      <w:r>
        <w:t>ions and</w:t>
      </w:r>
      <w:r w:rsidRPr="00896AA0">
        <w:t xml:space="preserve"> wiring </w:t>
      </w:r>
      <w:r>
        <w:t xml:space="preserve">shall be </w:t>
      </w:r>
      <w:r w:rsidRPr="00896AA0">
        <w:t>according to Division 26 section “low-Voltage Electrical Power Conductors and cables”</w:t>
      </w:r>
      <w:r>
        <w:t>.</w:t>
      </w:r>
    </w:p>
    <w:p w:rsidR="00072380" w:rsidRDefault="00072380" w:rsidP="00072380">
      <w:pPr>
        <w:pStyle w:val="ListParagraph"/>
        <w:spacing w:after="0"/>
        <w:jc w:val="both"/>
      </w:pPr>
    </w:p>
    <w:p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3.03</w:t>
      </w:r>
      <w:r>
        <w:rPr>
          <w:b/>
        </w:rPr>
        <w:tab/>
        <w:t>MAINTENANCE &amp; TRAINING</w:t>
      </w:r>
    </w:p>
    <w:p w:rsidR="00072380" w:rsidRPr="00072380" w:rsidRDefault="00072380" w:rsidP="001C6E11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CE03D0">
        <w:t>Operation</w:t>
      </w:r>
      <w:r>
        <w:t>al</w:t>
      </w:r>
      <w:r w:rsidRPr="00CE03D0">
        <w:t xml:space="preserve"> and Maintenance Instruction</w:t>
      </w:r>
      <w:r>
        <w:t>s</w:t>
      </w:r>
      <w:r w:rsidRPr="00CE03D0">
        <w:t xml:space="preserve">:  Personnel </w:t>
      </w:r>
      <w:r>
        <w:t>on site should</w:t>
      </w:r>
      <w:r w:rsidRPr="00CE03D0">
        <w:t xml:space="preserve"> be formally traine</w:t>
      </w:r>
      <w:r w:rsidR="00906F71">
        <w:t xml:space="preserve">d by the manufacturer’s </w:t>
      </w:r>
      <w:proofErr w:type="spellStart"/>
      <w:r w:rsidR="00906F71">
        <w:t>authoris</w:t>
      </w:r>
      <w:r w:rsidRPr="00CE03D0">
        <w:t>ed</w:t>
      </w:r>
      <w:proofErr w:type="spellEnd"/>
      <w:r w:rsidRPr="00CE03D0">
        <w:t xml:space="preserve"> representative</w:t>
      </w:r>
      <w:r w:rsidR="000A2F0A">
        <w:t>. This is</w:t>
      </w:r>
      <w:r w:rsidRPr="00CE03D0">
        <w:t xml:space="preserve"> </w:t>
      </w:r>
      <w:r>
        <w:t xml:space="preserve">with regards to </w:t>
      </w:r>
      <w:r w:rsidRPr="00CE03D0">
        <w:t>the proper operation and maintenance of the automati</w:t>
      </w:r>
      <w:r>
        <w:t>c transfer switching</w:t>
      </w:r>
      <w:r w:rsidRPr="00CE03D0">
        <w:t xml:space="preserve"> equipment.</w:t>
      </w:r>
    </w:p>
    <w:p w:rsidR="00072380" w:rsidRPr="00CE03D0" w:rsidRDefault="00072380" w:rsidP="00072380">
      <w:pPr>
        <w:pStyle w:val="ListParagraph"/>
        <w:spacing w:after="0"/>
        <w:jc w:val="both"/>
        <w:rPr>
          <w:b/>
        </w:rPr>
      </w:pPr>
    </w:p>
    <w:p w:rsidR="00072380" w:rsidRDefault="00072380" w:rsidP="00072380">
      <w:pPr>
        <w:spacing w:after="0"/>
        <w:jc w:val="both"/>
        <w:rPr>
          <w:b/>
        </w:rPr>
      </w:pPr>
      <w:r>
        <w:rPr>
          <w:b/>
        </w:rPr>
        <w:t>3.04</w:t>
      </w:r>
      <w:r>
        <w:rPr>
          <w:b/>
        </w:rPr>
        <w:tab/>
        <w:t>TESTING</w:t>
      </w:r>
    </w:p>
    <w:p w:rsidR="00072380" w:rsidRPr="00894468" w:rsidRDefault="00072380" w:rsidP="001C6E11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894468">
        <w:t xml:space="preserve">The ATSE shall be declared compliant to the IEC standards </w:t>
      </w:r>
      <w:r w:rsidR="0015255D" w:rsidRPr="00894468">
        <w:t xml:space="preserve">listed above </w:t>
      </w:r>
      <w:r w:rsidRPr="00894468">
        <w:t xml:space="preserve">by a testing laboratory having </w:t>
      </w:r>
      <w:r w:rsidR="007C1C10" w:rsidRPr="00894468">
        <w:t xml:space="preserve">delegation or working under contract for certification to UL and IEC standards </w:t>
      </w:r>
      <w:r w:rsidRPr="00894468">
        <w:t>under the IEC Electrotechnical Equipment (IECEE) certification body scheme.</w:t>
      </w:r>
    </w:p>
    <w:p w:rsidR="00072380" w:rsidRPr="00072380" w:rsidRDefault="00072380" w:rsidP="001C6E11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>
        <w:t xml:space="preserve">After installation of the equipment, a test report is to be submitted </w:t>
      </w:r>
      <w:r w:rsidR="0015255D">
        <w:t xml:space="preserve">to state that the equipment has been installed and commissioned </w:t>
      </w:r>
      <w:r>
        <w:t>in accordance with the manufacturer’s instructions.</w:t>
      </w:r>
    </w:p>
    <w:p w:rsidR="00072380" w:rsidRPr="00072380" w:rsidRDefault="00072380" w:rsidP="00072380">
      <w:pPr>
        <w:pStyle w:val="ListParagraph"/>
        <w:rPr>
          <w:b/>
        </w:rPr>
      </w:pPr>
    </w:p>
    <w:p w:rsidR="00072380" w:rsidRPr="00C0490B" w:rsidRDefault="00072380" w:rsidP="00072380">
      <w:pPr>
        <w:spacing w:after="0"/>
        <w:jc w:val="center"/>
        <w:rPr>
          <w:b/>
        </w:rPr>
      </w:pPr>
      <w:r w:rsidRPr="00C0490B">
        <w:rPr>
          <w:b/>
        </w:rPr>
        <w:t>END OF SECTION 26 36 23</w:t>
      </w:r>
    </w:p>
    <w:p w:rsidR="00072380" w:rsidRDefault="00072380" w:rsidP="00680194">
      <w:pPr>
        <w:spacing w:after="0"/>
        <w:jc w:val="both"/>
      </w:pPr>
    </w:p>
    <w:sectPr w:rsidR="00072380" w:rsidSect="00ED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5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6BC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62C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A3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D5D2F"/>
    <w:multiLevelType w:val="hybridMultilevel"/>
    <w:tmpl w:val="8B00F016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4766B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6283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2624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5EC8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722F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51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C23B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27B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75136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75E4D"/>
    <w:multiLevelType w:val="hybridMultilevel"/>
    <w:tmpl w:val="0F8E0C2E"/>
    <w:lvl w:ilvl="0" w:tplc="64766B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D0259B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5B9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4001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8112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22C92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37B6F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8"/>
  </w:num>
  <w:num w:numId="5">
    <w:abstractNumId w:val="25"/>
  </w:num>
  <w:num w:numId="6">
    <w:abstractNumId w:val="10"/>
  </w:num>
  <w:num w:numId="7">
    <w:abstractNumId w:val="19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22"/>
  </w:num>
  <w:num w:numId="16">
    <w:abstractNumId w:val="20"/>
  </w:num>
  <w:num w:numId="17">
    <w:abstractNumId w:val="16"/>
  </w:num>
  <w:num w:numId="18">
    <w:abstractNumId w:val="2"/>
  </w:num>
  <w:num w:numId="19">
    <w:abstractNumId w:val="15"/>
  </w:num>
  <w:num w:numId="20">
    <w:abstractNumId w:val="11"/>
  </w:num>
  <w:num w:numId="21">
    <w:abstractNumId w:val="6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6F"/>
    <w:rsid w:val="0000383B"/>
    <w:rsid w:val="00041C7D"/>
    <w:rsid w:val="00056465"/>
    <w:rsid w:val="00061F6E"/>
    <w:rsid w:val="00066682"/>
    <w:rsid w:val="00067312"/>
    <w:rsid w:val="00072380"/>
    <w:rsid w:val="000805BD"/>
    <w:rsid w:val="00081398"/>
    <w:rsid w:val="000A056B"/>
    <w:rsid w:val="000A2F0A"/>
    <w:rsid w:val="000A6C10"/>
    <w:rsid w:val="00125D32"/>
    <w:rsid w:val="001341D8"/>
    <w:rsid w:val="0015255D"/>
    <w:rsid w:val="001648C9"/>
    <w:rsid w:val="00171CED"/>
    <w:rsid w:val="001C6769"/>
    <w:rsid w:val="001C6E11"/>
    <w:rsid w:val="001E6F85"/>
    <w:rsid w:val="00200D2B"/>
    <w:rsid w:val="00203598"/>
    <w:rsid w:val="00204988"/>
    <w:rsid w:val="00242D40"/>
    <w:rsid w:val="00257240"/>
    <w:rsid w:val="00273E8A"/>
    <w:rsid w:val="002A4F3E"/>
    <w:rsid w:val="002C1466"/>
    <w:rsid w:val="002D6FC7"/>
    <w:rsid w:val="002E7B67"/>
    <w:rsid w:val="003040CB"/>
    <w:rsid w:val="0033001F"/>
    <w:rsid w:val="0034017E"/>
    <w:rsid w:val="00370308"/>
    <w:rsid w:val="0038253E"/>
    <w:rsid w:val="003C6D80"/>
    <w:rsid w:val="003F551F"/>
    <w:rsid w:val="00461686"/>
    <w:rsid w:val="00461B50"/>
    <w:rsid w:val="0047626D"/>
    <w:rsid w:val="00476D3B"/>
    <w:rsid w:val="00491F76"/>
    <w:rsid w:val="004A0A19"/>
    <w:rsid w:val="0051284A"/>
    <w:rsid w:val="00517D9A"/>
    <w:rsid w:val="00552581"/>
    <w:rsid w:val="00572CA6"/>
    <w:rsid w:val="00585D3E"/>
    <w:rsid w:val="005A47B3"/>
    <w:rsid w:val="005E3A9E"/>
    <w:rsid w:val="005E5B8E"/>
    <w:rsid w:val="005E7834"/>
    <w:rsid w:val="005F18D9"/>
    <w:rsid w:val="00655F02"/>
    <w:rsid w:val="0066289A"/>
    <w:rsid w:val="00680194"/>
    <w:rsid w:val="00685FF3"/>
    <w:rsid w:val="006912DC"/>
    <w:rsid w:val="006D506F"/>
    <w:rsid w:val="0073457E"/>
    <w:rsid w:val="0074283E"/>
    <w:rsid w:val="0076427D"/>
    <w:rsid w:val="00771055"/>
    <w:rsid w:val="00775057"/>
    <w:rsid w:val="007B75D9"/>
    <w:rsid w:val="007C1C10"/>
    <w:rsid w:val="007D53C6"/>
    <w:rsid w:val="007E374B"/>
    <w:rsid w:val="008105FE"/>
    <w:rsid w:val="00821989"/>
    <w:rsid w:val="008431A5"/>
    <w:rsid w:val="00894468"/>
    <w:rsid w:val="00906F71"/>
    <w:rsid w:val="009511C4"/>
    <w:rsid w:val="009711BB"/>
    <w:rsid w:val="009748EE"/>
    <w:rsid w:val="0097560E"/>
    <w:rsid w:val="00986FE7"/>
    <w:rsid w:val="009A1315"/>
    <w:rsid w:val="009C245A"/>
    <w:rsid w:val="009D02A9"/>
    <w:rsid w:val="009D682C"/>
    <w:rsid w:val="009F079C"/>
    <w:rsid w:val="00A056B1"/>
    <w:rsid w:val="00A16862"/>
    <w:rsid w:val="00A7166C"/>
    <w:rsid w:val="00A7548A"/>
    <w:rsid w:val="00A769C7"/>
    <w:rsid w:val="00A82F6B"/>
    <w:rsid w:val="00A93369"/>
    <w:rsid w:val="00AC2288"/>
    <w:rsid w:val="00AC5F58"/>
    <w:rsid w:val="00B155A4"/>
    <w:rsid w:val="00B31056"/>
    <w:rsid w:val="00B446F4"/>
    <w:rsid w:val="00B55268"/>
    <w:rsid w:val="00B600ED"/>
    <w:rsid w:val="00B91FC2"/>
    <w:rsid w:val="00BA1499"/>
    <w:rsid w:val="00BA61C0"/>
    <w:rsid w:val="00BC2A1C"/>
    <w:rsid w:val="00C04581"/>
    <w:rsid w:val="00C82EFE"/>
    <w:rsid w:val="00C92D51"/>
    <w:rsid w:val="00CA62FE"/>
    <w:rsid w:val="00CB766B"/>
    <w:rsid w:val="00CD3E2F"/>
    <w:rsid w:val="00CF79EF"/>
    <w:rsid w:val="00D14C34"/>
    <w:rsid w:val="00D30E85"/>
    <w:rsid w:val="00D32CAF"/>
    <w:rsid w:val="00D608B0"/>
    <w:rsid w:val="00D60DAA"/>
    <w:rsid w:val="00D679BB"/>
    <w:rsid w:val="00D87957"/>
    <w:rsid w:val="00D97C79"/>
    <w:rsid w:val="00DA777A"/>
    <w:rsid w:val="00DB58C5"/>
    <w:rsid w:val="00DC09DC"/>
    <w:rsid w:val="00DD115A"/>
    <w:rsid w:val="00E363A2"/>
    <w:rsid w:val="00E4203D"/>
    <w:rsid w:val="00E6293A"/>
    <w:rsid w:val="00E84F50"/>
    <w:rsid w:val="00EA671A"/>
    <w:rsid w:val="00EC129F"/>
    <w:rsid w:val="00EC3A46"/>
    <w:rsid w:val="00EC3CAA"/>
    <w:rsid w:val="00EC418E"/>
    <w:rsid w:val="00EC703B"/>
    <w:rsid w:val="00ED0592"/>
    <w:rsid w:val="00EF0792"/>
    <w:rsid w:val="00F00FAF"/>
    <w:rsid w:val="00F44EE0"/>
    <w:rsid w:val="00F50297"/>
    <w:rsid w:val="00F67436"/>
    <w:rsid w:val="00F708B7"/>
    <w:rsid w:val="00F7732E"/>
    <w:rsid w:val="00F94156"/>
    <w:rsid w:val="00FA4228"/>
    <w:rsid w:val="00FB177B"/>
    <w:rsid w:val="00FC1DA1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DefaultParagraphFon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DefaultParagraphFon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D3E9-BDC7-4779-B105-E84DA061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 Ian</dc:creator>
  <cp:lastModifiedBy>FRANCIS Craig</cp:lastModifiedBy>
  <cp:revision>5</cp:revision>
  <cp:lastPrinted>2014-02-17T14:33:00Z</cp:lastPrinted>
  <dcterms:created xsi:type="dcterms:W3CDTF">2015-03-05T09:36:00Z</dcterms:created>
  <dcterms:modified xsi:type="dcterms:W3CDTF">2015-03-05T10:10:00Z</dcterms:modified>
</cp:coreProperties>
</file>